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D6CF" w14:textId="77777777" w:rsidR="00C73A84" w:rsidRDefault="00C73A84" w:rsidP="008B42F7">
      <w:pPr>
        <w:rPr>
          <w:rFonts w:ascii="Garamond" w:hAnsi="Garamond" w:cs="Times New Roman"/>
          <w:sz w:val="24"/>
          <w:szCs w:val="32"/>
          <w:lang w:val="fr-FR"/>
        </w:rPr>
      </w:pPr>
    </w:p>
    <w:p w14:paraId="72CDDB35" w14:textId="77777777" w:rsidR="008B42F7" w:rsidRDefault="008B42F7" w:rsidP="0003078F">
      <w:pPr>
        <w:rPr>
          <w:rFonts w:ascii="Garamond" w:hAnsi="Garamond" w:cs="Times New Roman"/>
          <w:sz w:val="24"/>
          <w:szCs w:val="32"/>
          <w:lang w:val="fr-FR"/>
        </w:rPr>
      </w:pPr>
    </w:p>
    <w:p w14:paraId="129C5080" w14:textId="12CD8E04" w:rsidR="005D4EB5" w:rsidRPr="005E3911" w:rsidRDefault="009F0168" w:rsidP="00BB58A0">
      <w:pPr>
        <w:ind w:left="-284"/>
        <w:rPr>
          <w:rFonts w:ascii="Garamond" w:hAnsi="Garamond" w:cs="Times New Roman"/>
          <w:sz w:val="24"/>
          <w:szCs w:val="32"/>
          <w:lang w:val="fr-FR"/>
        </w:rPr>
      </w:pPr>
      <w:r w:rsidRPr="005E3911">
        <w:rPr>
          <w:rFonts w:ascii="Garamond" w:hAnsi="Garamond" w:cs="Times New Roman"/>
          <w:sz w:val="24"/>
          <w:szCs w:val="32"/>
          <w:lang w:val="fr-FR"/>
        </w:rPr>
        <w:t>Date de naissance : 11 octobre 1991.</w:t>
      </w:r>
      <w:r w:rsidR="000B1926" w:rsidRPr="005E3911">
        <w:rPr>
          <w:rFonts w:ascii="Garamond" w:hAnsi="Garamond" w:cs="Times New Roman"/>
          <w:sz w:val="24"/>
          <w:szCs w:val="32"/>
          <w:lang w:val="fr-FR"/>
        </w:rPr>
        <w:t xml:space="preserve"> </w:t>
      </w:r>
    </w:p>
    <w:p w14:paraId="68E7E804" w14:textId="4AEA1E61" w:rsidR="009F0168" w:rsidRPr="005E3911" w:rsidRDefault="009F0168" w:rsidP="000B1926">
      <w:pPr>
        <w:pStyle w:val="Paragraphedeliste"/>
        <w:tabs>
          <w:tab w:val="left" w:pos="0"/>
        </w:tabs>
        <w:ind w:left="-284"/>
        <w:rPr>
          <w:rFonts w:ascii="Garamond" w:hAnsi="Garamond" w:cs="Times New Roman"/>
          <w:sz w:val="24"/>
          <w:szCs w:val="32"/>
          <w:lang w:val="fr-FR"/>
        </w:rPr>
      </w:pPr>
      <w:r w:rsidRPr="005E3911">
        <w:rPr>
          <w:rFonts w:ascii="Garamond" w:hAnsi="Garamond" w:cs="Times New Roman"/>
          <w:sz w:val="24"/>
          <w:szCs w:val="32"/>
          <w:lang w:val="fr-FR"/>
        </w:rPr>
        <w:t>Nationalité : Française</w:t>
      </w:r>
      <w:r w:rsidR="00ED0CD3" w:rsidRPr="005E3911">
        <w:rPr>
          <w:rFonts w:ascii="Garamond" w:hAnsi="Garamond" w:cs="Times New Roman"/>
          <w:sz w:val="24"/>
          <w:szCs w:val="32"/>
          <w:lang w:val="fr-FR"/>
        </w:rPr>
        <w:t>.</w:t>
      </w:r>
    </w:p>
    <w:p w14:paraId="16A937C7" w14:textId="0EE5534E" w:rsidR="00002DAB" w:rsidRDefault="00ED0CD3" w:rsidP="006A025F">
      <w:pPr>
        <w:pStyle w:val="Paragraphedeliste"/>
        <w:tabs>
          <w:tab w:val="left" w:pos="0"/>
        </w:tabs>
        <w:ind w:left="-284"/>
        <w:rPr>
          <w:rFonts w:ascii="Garamond" w:hAnsi="Garamond" w:cs="Times New Roman"/>
          <w:sz w:val="24"/>
          <w:szCs w:val="32"/>
          <w:lang w:val="fr-FR"/>
        </w:rPr>
      </w:pPr>
      <w:r w:rsidRPr="005E3911">
        <w:rPr>
          <w:rFonts w:ascii="Garamond" w:hAnsi="Garamond" w:cs="Times New Roman"/>
          <w:sz w:val="24"/>
          <w:szCs w:val="32"/>
          <w:lang w:val="fr-FR"/>
        </w:rPr>
        <w:t xml:space="preserve">Langues : </w:t>
      </w:r>
      <w:r w:rsidR="00E0779E" w:rsidRPr="005E3911">
        <w:rPr>
          <w:rFonts w:ascii="Garamond" w:hAnsi="Garamond" w:cs="Times New Roman"/>
          <w:sz w:val="24"/>
          <w:szCs w:val="32"/>
          <w:lang w:val="fr-FR"/>
        </w:rPr>
        <w:t>f</w:t>
      </w:r>
      <w:r w:rsidRPr="005E3911">
        <w:rPr>
          <w:rFonts w:ascii="Garamond" w:hAnsi="Garamond" w:cs="Times New Roman"/>
          <w:sz w:val="24"/>
          <w:szCs w:val="32"/>
          <w:lang w:val="fr-FR"/>
        </w:rPr>
        <w:t xml:space="preserve">rançais (langue maternelle), </w:t>
      </w:r>
      <w:r w:rsidR="00E0779E" w:rsidRPr="005E3911">
        <w:rPr>
          <w:rFonts w:ascii="Garamond" w:hAnsi="Garamond" w:cs="Times New Roman"/>
          <w:sz w:val="24"/>
          <w:szCs w:val="32"/>
          <w:lang w:val="fr-FR"/>
        </w:rPr>
        <w:t>a</w:t>
      </w:r>
      <w:r w:rsidRPr="005E3911">
        <w:rPr>
          <w:rFonts w:ascii="Garamond" w:hAnsi="Garamond" w:cs="Times New Roman"/>
          <w:sz w:val="24"/>
          <w:szCs w:val="32"/>
          <w:lang w:val="fr-FR"/>
        </w:rPr>
        <w:t>nglais</w:t>
      </w:r>
      <w:r w:rsidR="00D112A5" w:rsidRPr="005E3911">
        <w:rPr>
          <w:rFonts w:ascii="Garamond" w:hAnsi="Garamond" w:cs="Times New Roman"/>
          <w:sz w:val="24"/>
          <w:szCs w:val="32"/>
          <w:lang w:val="fr-FR"/>
        </w:rPr>
        <w:t xml:space="preserve"> avancé, </w:t>
      </w:r>
      <w:r w:rsidR="00E0779E" w:rsidRPr="005E3911">
        <w:rPr>
          <w:rFonts w:ascii="Garamond" w:hAnsi="Garamond" w:cs="Times New Roman"/>
          <w:sz w:val="24"/>
          <w:szCs w:val="32"/>
          <w:lang w:val="fr-FR"/>
        </w:rPr>
        <w:t>i</w:t>
      </w:r>
      <w:r w:rsidR="00C50E4F" w:rsidRPr="005E3911">
        <w:rPr>
          <w:rFonts w:ascii="Garamond" w:hAnsi="Garamond" w:cs="Times New Roman"/>
          <w:sz w:val="24"/>
          <w:szCs w:val="32"/>
          <w:lang w:val="fr-FR"/>
        </w:rPr>
        <w:t xml:space="preserve">talien, </w:t>
      </w:r>
      <w:r w:rsidR="00D112A5" w:rsidRPr="005E3911">
        <w:rPr>
          <w:rFonts w:ascii="Garamond" w:hAnsi="Garamond" w:cs="Times New Roman"/>
          <w:sz w:val="24"/>
          <w:szCs w:val="32"/>
          <w:lang w:val="fr-FR"/>
        </w:rPr>
        <w:t xml:space="preserve">lecture du </w:t>
      </w:r>
      <w:r w:rsidR="00E0779E" w:rsidRPr="005E3911">
        <w:rPr>
          <w:rFonts w:ascii="Garamond" w:hAnsi="Garamond" w:cs="Times New Roman"/>
          <w:sz w:val="24"/>
          <w:szCs w:val="32"/>
          <w:lang w:val="fr-FR"/>
        </w:rPr>
        <w:t>l</w:t>
      </w:r>
      <w:r w:rsidR="00D112A5" w:rsidRPr="005E3911">
        <w:rPr>
          <w:rFonts w:ascii="Garamond" w:hAnsi="Garamond" w:cs="Times New Roman"/>
          <w:sz w:val="24"/>
          <w:szCs w:val="32"/>
          <w:lang w:val="fr-FR"/>
        </w:rPr>
        <w:t xml:space="preserve">atin et du </w:t>
      </w:r>
      <w:r w:rsidR="00E0779E" w:rsidRPr="005E3911">
        <w:rPr>
          <w:rFonts w:ascii="Garamond" w:hAnsi="Garamond" w:cs="Times New Roman"/>
          <w:sz w:val="24"/>
          <w:szCs w:val="32"/>
          <w:lang w:val="fr-FR"/>
        </w:rPr>
        <w:t>g</w:t>
      </w:r>
      <w:r w:rsidR="00D112A5" w:rsidRPr="005E3911">
        <w:rPr>
          <w:rFonts w:ascii="Garamond" w:hAnsi="Garamond" w:cs="Times New Roman"/>
          <w:sz w:val="24"/>
          <w:szCs w:val="32"/>
          <w:lang w:val="fr-FR"/>
        </w:rPr>
        <w:t>rec</w:t>
      </w:r>
      <w:r w:rsidR="00853037">
        <w:rPr>
          <w:rFonts w:ascii="Garamond" w:hAnsi="Garamond" w:cs="Times New Roman"/>
          <w:sz w:val="24"/>
          <w:szCs w:val="32"/>
          <w:lang w:val="fr-FR"/>
        </w:rPr>
        <w:t xml:space="preserve"> ancien</w:t>
      </w:r>
      <w:r w:rsidR="00D112A5" w:rsidRPr="005E3911">
        <w:rPr>
          <w:rFonts w:ascii="Garamond" w:hAnsi="Garamond" w:cs="Times New Roman"/>
          <w:sz w:val="24"/>
          <w:szCs w:val="32"/>
          <w:lang w:val="fr-FR"/>
        </w:rPr>
        <w:t>.</w:t>
      </w:r>
    </w:p>
    <w:p w14:paraId="0C1E163B" w14:textId="77777777" w:rsidR="00E006A5" w:rsidRPr="006A025F" w:rsidRDefault="00E006A5" w:rsidP="006A025F">
      <w:pPr>
        <w:pStyle w:val="Paragraphedeliste"/>
        <w:tabs>
          <w:tab w:val="left" w:pos="0"/>
        </w:tabs>
        <w:ind w:left="-284"/>
        <w:rPr>
          <w:rFonts w:ascii="Garamond" w:hAnsi="Garamond" w:cs="Times New Roman"/>
          <w:sz w:val="24"/>
          <w:szCs w:val="32"/>
          <w:lang w:val="fr-FR"/>
        </w:rPr>
      </w:pPr>
    </w:p>
    <w:p w14:paraId="0D305BF4" w14:textId="0800A835" w:rsidR="00002DAB" w:rsidRDefault="00002DAB" w:rsidP="00FA5E01">
      <w:pPr>
        <w:pStyle w:val="Paragraphedeliste"/>
        <w:tabs>
          <w:tab w:val="left" w:pos="0"/>
        </w:tabs>
        <w:ind w:left="-284" w:right="105"/>
        <w:jc w:val="both"/>
        <w:rPr>
          <w:rFonts w:ascii="Garamond" w:hAnsi="Garamond" w:cs="Times New Roman"/>
          <w:sz w:val="24"/>
          <w:szCs w:val="32"/>
          <w:lang w:val="fr-FR"/>
        </w:rPr>
      </w:pPr>
      <w:r w:rsidRPr="00E006A5">
        <w:rPr>
          <w:rFonts w:ascii="Garamond" w:hAnsi="Garamond" w:cs="Times New Roman"/>
          <w:b/>
          <w:bCs/>
          <w:sz w:val="24"/>
          <w:szCs w:val="32"/>
          <w:highlight w:val="yellow"/>
          <w:u w:val="single"/>
          <w:lang w:val="fr-FR"/>
        </w:rPr>
        <w:t>Actuellement :</w:t>
      </w:r>
      <w:r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 </w:t>
      </w:r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Chercheuse (</w:t>
      </w:r>
      <w:proofErr w:type="spellStart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Research</w:t>
      </w:r>
      <w:proofErr w:type="spellEnd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 xml:space="preserve"> </w:t>
      </w:r>
      <w:proofErr w:type="spellStart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fellow</w:t>
      </w:r>
      <w:proofErr w:type="spellEnd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) en philosophie de la biologie au Département d’Anthropologie de </w:t>
      </w:r>
      <w:proofErr w:type="spellStart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University</w:t>
      </w:r>
      <w:proofErr w:type="spellEnd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 </w:t>
      </w:r>
      <w:proofErr w:type="spellStart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College</w:t>
      </w:r>
      <w:proofErr w:type="spellEnd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 London, dans le cadre du projet de recherches </w:t>
      </w:r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 xml:space="preserve">Animal </w:t>
      </w:r>
      <w:proofErr w:type="spellStart"/>
      <w:proofErr w:type="gramStart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inventiveness</w:t>
      </w:r>
      <w:proofErr w:type="spellEnd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:</w:t>
      </w:r>
      <w:proofErr w:type="gramEnd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 xml:space="preserve"> </w:t>
      </w:r>
      <w:proofErr w:type="spellStart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a</w:t>
      </w:r>
      <w:proofErr w:type="spellEnd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 xml:space="preserve"> new insight on </w:t>
      </w:r>
      <w:proofErr w:type="spellStart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agency</w:t>
      </w:r>
      <w:proofErr w:type="spellEnd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 xml:space="preserve"> in </w:t>
      </w:r>
      <w:proofErr w:type="spellStart"/>
      <w:r w:rsidR="00FA5E01" w:rsidRPr="00E006A5">
        <w:rPr>
          <w:rFonts w:ascii="Garamond" w:hAnsi="Garamond" w:cs="Times New Roman"/>
          <w:i/>
          <w:iCs/>
          <w:sz w:val="24"/>
          <w:szCs w:val="32"/>
          <w:highlight w:val="yellow"/>
          <w:lang w:val="fr-FR"/>
        </w:rPr>
        <w:t>evolution</w:t>
      </w:r>
      <w:proofErr w:type="spellEnd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, financé par </w:t>
      </w:r>
      <w:proofErr w:type="spellStart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Leverhulme</w:t>
      </w:r>
      <w:proofErr w:type="spellEnd"/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 </w:t>
      </w:r>
      <w:r w:rsidR="006F2D3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(sous la supervision de</w:t>
      </w:r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 xml:space="preserve"> Dr. Alecia Carter</w:t>
      </w:r>
      <w:r w:rsidR="006F2D3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)</w:t>
      </w:r>
      <w:r w:rsidR="00FA5E01" w:rsidRPr="00E006A5">
        <w:rPr>
          <w:rFonts w:ascii="Garamond" w:hAnsi="Garamond" w:cs="Times New Roman"/>
          <w:sz w:val="24"/>
          <w:szCs w:val="32"/>
          <w:highlight w:val="yellow"/>
          <w:lang w:val="fr-FR"/>
        </w:rPr>
        <w:t>.</w:t>
      </w:r>
      <w:r w:rsidR="00386FA1">
        <w:rPr>
          <w:rFonts w:ascii="Garamond" w:hAnsi="Garamond" w:cs="Times New Roman"/>
          <w:sz w:val="24"/>
          <w:szCs w:val="32"/>
          <w:lang w:val="fr-FR"/>
        </w:rPr>
        <w:t xml:space="preserve"> </w:t>
      </w:r>
      <w:hyperlink r:id="rId8" w:history="1">
        <w:r w:rsidR="00386FA1" w:rsidRPr="00386FA1">
          <w:rPr>
            <w:rStyle w:val="Lienhypertexte"/>
            <w:rFonts w:ascii="Garamond" w:hAnsi="Garamond" w:cs="Times New Roman"/>
            <w:color w:val="C00000"/>
            <w:sz w:val="24"/>
            <w:szCs w:val="32"/>
            <w:lang w:val="fr-FR"/>
          </w:rPr>
          <w:t>https://animalinventiveness.com/</w:t>
        </w:r>
      </w:hyperlink>
    </w:p>
    <w:p w14:paraId="483DF5AD" w14:textId="77777777" w:rsidR="00E006A5" w:rsidRPr="00FA5E01" w:rsidRDefault="00E006A5" w:rsidP="00FA5E01">
      <w:pPr>
        <w:pStyle w:val="Paragraphedeliste"/>
        <w:tabs>
          <w:tab w:val="left" w:pos="0"/>
        </w:tabs>
        <w:ind w:left="-284" w:right="105"/>
        <w:jc w:val="both"/>
        <w:rPr>
          <w:rFonts w:ascii="Garamond" w:hAnsi="Garamond" w:cs="Times New Roman"/>
          <w:sz w:val="24"/>
          <w:szCs w:val="32"/>
          <w:lang w:val="fr-FR"/>
        </w:rPr>
      </w:pPr>
    </w:p>
    <w:p w14:paraId="7071A310" w14:textId="280E0BD2" w:rsidR="008B42F7" w:rsidRPr="00986E44" w:rsidRDefault="00986E44" w:rsidP="00986E44">
      <w:pPr>
        <w:pStyle w:val="Paragraphedeliste"/>
        <w:tabs>
          <w:tab w:val="left" w:pos="0"/>
        </w:tabs>
        <w:ind w:left="0" w:right="672"/>
        <w:jc w:val="both"/>
        <w:rPr>
          <w:rFonts w:ascii="Garamond" w:hAnsi="Garamond" w:cs="Times New Roman"/>
          <w:b/>
          <w:bCs/>
          <w:sz w:val="24"/>
          <w:szCs w:val="32"/>
          <w:lang w:val="fr-FR"/>
        </w:rPr>
      </w:pPr>
      <w:r w:rsidRPr="00E37ACF">
        <w:rPr>
          <w:rFonts w:ascii="Garamond" w:hAnsi="Garamond" w:cs="Times New Roman"/>
          <w:b/>
          <w:bCs/>
          <w:sz w:val="24"/>
          <w:szCs w:val="32"/>
          <w:lang w:val="fr-FR"/>
        </w:rPr>
        <w:t>Qualifiée aux fonctions de maître de conférences (</w:t>
      </w:r>
      <w:r>
        <w:rPr>
          <w:rFonts w:ascii="Garamond" w:hAnsi="Garamond" w:cs="Times New Roman"/>
          <w:b/>
          <w:bCs/>
          <w:sz w:val="24"/>
          <w:szCs w:val="32"/>
          <w:lang w:val="fr-FR"/>
        </w:rPr>
        <w:t>S</w:t>
      </w:r>
      <w:r w:rsidRPr="00E37ACF">
        <w:rPr>
          <w:rFonts w:ascii="Garamond" w:hAnsi="Garamond" w:cs="Times New Roman"/>
          <w:b/>
          <w:bCs/>
          <w:sz w:val="24"/>
          <w:szCs w:val="32"/>
          <w:lang w:val="fr-FR"/>
        </w:rPr>
        <w:t>ection CNU 17 – Philosophie</w:t>
      </w:r>
      <w:r>
        <w:rPr>
          <w:rFonts w:ascii="Garamond" w:hAnsi="Garamond" w:cs="Times New Roman"/>
          <w:b/>
          <w:bCs/>
          <w:sz w:val="24"/>
          <w:szCs w:val="32"/>
          <w:lang w:val="fr-FR"/>
        </w:rPr>
        <w:t> ; Section CNU 72 – Épistémologie, Histoire des sciences et des techniques</w:t>
      </w:r>
      <w:r w:rsidRPr="00E37ACF">
        <w:rPr>
          <w:rFonts w:ascii="Garamond" w:hAnsi="Garamond" w:cs="Times New Roman"/>
          <w:b/>
          <w:bCs/>
          <w:sz w:val="24"/>
          <w:szCs w:val="32"/>
          <w:lang w:val="fr-FR"/>
        </w:rPr>
        <w:t>)</w:t>
      </w:r>
      <w:r>
        <w:rPr>
          <w:rFonts w:ascii="Garamond" w:hAnsi="Garamond" w:cs="Times New Roman"/>
          <w:b/>
          <w:bCs/>
          <w:sz w:val="24"/>
          <w:szCs w:val="32"/>
          <w:lang w:val="fr-FR"/>
        </w:rPr>
        <w:t xml:space="preserve">, et de maître de conférences du MNHN (section 17 </w:t>
      </w:r>
      <w:r w:rsidRPr="00E37ACF">
        <w:rPr>
          <w:rFonts w:ascii="Garamond" w:hAnsi="Garamond" w:cs="Times New Roman"/>
          <w:b/>
          <w:bCs/>
          <w:sz w:val="24"/>
          <w:szCs w:val="32"/>
          <w:lang w:val="fr-FR"/>
        </w:rPr>
        <w:t>– Philosophie</w:t>
      </w:r>
      <w:r w:rsidR="001666A3">
        <w:rPr>
          <w:rFonts w:ascii="Garamond" w:hAnsi="Garamond" w:cs="Times New Roman"/>
          <w:b/>
          <w:bCs/>
          <w:sz w:val="24"/>
          <w:szCs w:val="32"/>
          <w:lang w:val="fr-FR"/>
        </w:rPr>
        <w:t xml:space="preserve"> ; Section CNU 72 – Épistémologie, Histoire des sciences et des techniques</w:t>
      </w:r>
      <w:r w:rsidR="001666A3" w:rsidRPr="00E37ACF">
        <w:rPr>
          <w:rFonts w:ascii="Garamond" w:hAnsi="Garamond" w:cs="Times New Roman"/>
          <w:b/>
          <w:bCs/>
          <w:sz w:val="24"/>
          <w:szCs w:val="32"/>
          <w:lang w:val="fr-FR"/>
        </w:rPr>
        <w:t>)</w:t>
      </w:r>
      <w:r w:rsidR="001666A3">
        <w:rPr>
          <w:rFonts w:ascii="Garamond" w:hAnsi="Garamond" w:cs="Times New Roman"/>
          <w:b/>
          <w:bCs/>
          <w:sz w:val="24"/>
          <w:szCs w:val="32"/>
          <w:lang w:val="fr-FR"/>
        </w:rPr>
        <w:t>, et de maître de conférences du MNHN</w:t>
      </w:r>
      <w:r>
        <w:rPr>
          <w:rFonts w:ascii="Garamond" w:hAnsi="Garamond" w:cs="Times New Roman"/>
          <w:b/>
          <w:bCs/>
          <w:sz w:val="24"/>
          <w:szCs w:val="32"/>
          <w:lang w:val="fr-FR"/>
        </w:rPr>
        <w:t xml:space="preserve">). </w:t>
      </w:r>
      <w:r w:rsidR="009F0168" w:rsidRPr="0065555B">
        <w:rPr>
          <w:rFonts w:ascii="Garamond" w:hAnsi="Garamond"/>
          <w:lang w:val="fr-FR"/>
        </w:rPr>
        <w:tab/>
      </w:r>
    </w:p>
    <w:p w14:paraId="37EF8594" w14:textId="77777777" w:rsidR="009B5888" w:rsidRDefault="009B5888" w:rsidP="002860F2">
      <w:pPr>
        <w:tabs>
          <w:tab w:val="left" w:pos="0"/>
        </w:tabs>
        <w:rPr>
          <w:rFonts w:ascii="Garamond" w:hAnsi="Garamond"/>
          <w:lang w:val="fr-FR"/>
        </w:rPr>
      </w:pPr>
    </w:p>
    <w:p w14:paraId="61F529F1" w14:textId="77777777" w:rsidR="008B42F7" w:rsidRDefault="008B42F7" w:rsidP="002860F2">
      <w:pPr>
        <w:tabs>
          <w:tab w:val="left" w:pos="0"/>
        </w:tabs>
        <w:rPr>
          <w:rFonts w:ascii="Garamond" w:hAnsi="Garamond"/>
          <w:lang w:val="fr-FR"/>
        </w:rPr>
      </w:pPr>
    </w:p>
    <w:p w14:paraId="689E0FB5" w14:textId="77777777" w:rsidR="008B42F7" w:rsidRPr="0065555B" w:rsidRDefault="008B42F7" w:rsidP="002860F2">
      <w:pPr>
        <w:tabs>
          <w:tab w:val="left" w:pos="0"/>
        </w:tabs>
        <w:rPr>
          <w:rFonts w:ascii="Garamond" w:hAnsi="Garamond"/>
          <w:lang w:val="fr-FR"/>
        </w:rPr>
      </w:pPr>
    </w:p>
    <w:p w14:paraId="07150DD8" w14:textId="4A98D617" w:rsidR="00D70AF0" w:rsidRDefault="00C83761" w:rsidP="0065555B">
      <w:pPr>
        <w:pStyle w:val="Sous-titre"/>
        <w:pBdr>
          <w:top w:val="single" w:sz="18" w:space="1" w:color="9F2936" w:themeColor="accent2"/>
          <w:left w:val="single" w:sz="18" w:space="4" w:color="9F2936" w:themeColor="accent2"/>
          <w:bottom w:val="single" w:sz="18" w:space="1" w:color="9F2936" w:themeColor="accent2"/>
          <w:right w:val="single" w:sz="18" w:space="4" w:color="9F2936" w:themeColor="accent2"/>
        </w:pBdr>
        <w:tabs>
          <w:tab w:val="left" w:pos="0"/>
          <w:tab w:val="left" w:pos="8905"/>
        </w:tabs>
        <w:ind w:left="-284" w:right="272"/>
        <w:jc w:val="center"/>
        <w:rPr>
          <w:rFonts w:ascii="Garamond" w:hAnsi="Garamond" w:cs="Times New Roman"/>
          <w:b/>
          <w:i w:val="0"/>
          <w:smallCaps/>
          <w:color w:val="9F2936" w:themeColor="accent2"/>
          <w:sz w:val="28"/>
          <w:szCs w:val="28"/>
          <w:lang w:val="fr-FR"/>
        </w:rPr>
      </w:pPr>
      <w:r w:rsidRPr="0065555B">
        <w:rPr>
          <w:rFonts w:ascii="Garamond" w:hAnsi="Garamond" w:cs="Times New Roman"/>
          <w:b/>
          <w:i w:val="0"/>
          <w:smallCaps/>
          <w:color w:val="9F2936" w:themeColor="accent2"/>
          <w:sz w:val="28"/>
          <w:szCs w:val="28"/>
          <w:lang w:val="fr-FR"/>
        </w:rPr>
        <w:t>P</w:t>
      </w:r>
      <w:r w:rsidR="0065555B" w:rsidRPr="0065555B">
        <w:rPr>
          <w:rFonts w:ascii="Garamond" w:hAnsi="Garamond" w:cs="Times New Roman"/>
          <w:b/>
          <w:i w:val="0"/>
          <w:smallCaps/>
          <w:color w:val="9F2936" w:themeColor="accent2"/>
          <w:sz w:val="28"/>
          <w:szCs w:val="28"/>
          <w:lang w:val="fr-FR"/>
        </w:rPr>
        <w:t>arcours académique</w:t>
      </w:r>
    </w:p>
    <w:p w14:paraId="2CB482B6" w14:textId="240758D6" w:rsidR="00C73A84" w:rsidRPr="004C7112" w:rsidRDefault="00C73A84" w:rsidP="00C73A84">
      <w:pPr>
        <w:tabs>
          <w:tab w:val="left" w:pos="0"/>
        </w:tabs>
        <w:ind w:right="672"/>
        <w:rPr>
          <w:rFonts w:ascii="Garamond" w:hAnsi="Garamond" w:cs="Times New Roman"/>
          <w:b/>
          <w:color w:val="F07F09" w:themeColor="accent1"/>
          <w:sz w:val="24"/>
          <w:szCs w:val="32"/>
          <w:u w:val="single"/>
          <w:lang w:val="fr-FR"/>
        </w:rPr>
      </w:pPr>
    </w:p>
    <w:p w14:paraId="48E7BF9E" w14:textId="77777777" w:rsidR="00C73A84" w:rsidRPr="004C7112" w:rsidRDefault="00C73A84" w:rsidP="00C73A84">
      <w:pPr>
        <w:tabs>
          <w:tab w:val="left" w:pos="0"/>
        </w:tabs>
        <w:ind w:right="672"/>
        <w:rPr>
          <w:rFonts w:ascii="Garamond" w:hAnsi="Garamond" w:cs="Times New Roman"/>
          <w:b/>
          <w:color w:val="F07F09" w:themeColor="accent1"/>
          <w:sz w:val="24"/>
          <w:szCs w:val="32"/>
          <w:u w:val="single"/>
          <w:lang w:val="fr-FR"/>
        </w:rPr>
      </w:pPr>
    </w:p>
    <w:p w14:paraId="32830C87" w14:textId="52C9BBFA" w:rsidR="007F163F" w:rsidRPr="005E3911" w:rsidRDefault="001E3737" w:rsidP="00C73A84">
      <w:pPr>
        <w:pStyle w:val="Sansinterligne"/>
        <w:ind w:right="672"/>
        <w:jc w:val="both"/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</w:pPr>
      <w:r w:rsidRPr="005E3911">
        <w:rPr>
          <w:rFonts w:ascii="Garamond" w:hAnsi="Garamond" w:cs="Times New Roman"/>
          <w:b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 xml:space="preserve">Doctorat </w:t>
      </w:r>
      <w:r w:rsidR="00874732" w:rsidRPr="005E3911">
        <w:rPr>
          <w:rFonts w:ascii="Garamond" w:hAnsi="Garamond" w:cs="Times New Roman"/>
          <w:b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>en</w:t>
      </w:r>
      <w:r w:rsidRPr="005E3911">
        <w:rPr>
          <w:rFonts w:ascii="Garamond" w:hAnsi="Garamond" w:cs="Times New Roman"/>
          <w:b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 xml:space="preserve"> philosophie</w:t>
      </w:r>
      <w:r w:rsidR="00874732" w:rsidRPr="005E3911">
        <w:rPr>
          <w:rFonts w:ascii="Garamond" w:hAnsi="Garamond" w:cs="Times New Roman"/>
          <w:b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 xml:space="preserve"> de la biologie</w:t>
      </w:r>
      <w:r w:rsidRPr="005E3911">
        <w:rPr>
          <w:rFonts w:ascii="Garamond" w:hAnsi="Garamond" w:cs="Times New Roman"/>
          <w:b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> </w:t>
      </w:r>
      <w:r w:rsidR="00C37E13" w:rsidRPr="005E3911">
        <w:rPr>
          <w:rFonts w:ascii="Garamond" w:hAnsi="Garamond" w:cs="Times New Roman"/>
          <w:b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C73A84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C73A84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C73A84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ab/>
        <w:t xml:space="preserve">           </w:t>
      </w:r>
      <w:proofErr w:type="gramStart"/>
      <w:r w:rsidR="005E3911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65555B" w:rsidRPr="005E3911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 xml:space="preserve"> </w:t>
      </w:r>
      <w:r w:rsidR="005E3911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 xml:space="preserve"> </w:t>
      </w:r>
      <w:r w:rsidR="00C73A84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proofErr w:type="gramEnd"/>
      <w:r w:rsidR="00C73A84">
        <w:rPr>
          <w:rFonts w:ascii="Garamond" w:hAnsi="Garamond" w:cs="Times New Roman"/>
          <w:b/>
          <w:color w:val="1B587C" w:themeColor="accent3"/>
          <w:sz w:val="24"/>
          <w:szCs w:val="24"/>
          <w:u w:val="single" w:color="9F2936" w:themeColor="accent2"/>
          <w:lang w:val="fr-FR"/>
        </w:rPr>
        <w:t xml:space="preserve">              </w:t>
      </w:r>
      <w:r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>2018</w:t>
      </w:r>
      <w:r w:rsidR="0065555B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>-</w:t>
      </w:r>
      <w:r w:rsidR="00D835CB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>2022</w:t>
      </w:r>
    </w:p>
    <w:p w14:paraId="74119429" w14:textId="77777777" w:rsidR="005E3911" w:rsidRDefault="005E3911" w:rsidP="00C73A84">
      <w:pPr>
        <w:pStyle w:val="Sansinterligne"/>
        <w:ind w:right="672"/>
        <w:jc w:val="both"/>
        <w:rPr>
          <w:rFonts w:ascii="Garamond" w:hAnsi="Garamond" w:cs="Times New Roman"/>
          <w:bCs/>
          <w:sz w:val="22"/>
          <w:lang w:val="fr-FR"/>
        </w:rPr>
      </w:pPr>
    </w:p>
    <w:p w14:paraId="71367C32" w14:textId="67634223" w:rsidR="005E3911" w:rsidRPr="004C7112" w:rsidRDefault="005E3911" w:rsidP="00C73A84">
      <w:pPr>
        <w:pStyle w:val="Sansinterligne"/>
        <w:ind w:right="672"/>
        <w:jc w:val="both"/>
        <w:rPr>
          <w:rFonts w:ascii="Garamond" w:hAnsi="Garamond" w:cs="Times New Roman"/>
          <w:bCs/>
          <w:sz w:val="24"/>
          <w:szCs w:val="24"/>
          <w:lang w:val="fr-FR"/>
        </w:rPr>
      </w:pPr>
      <w:r w:rsidRPr="004C7112">
        <w:rPr>
          <w:rFonts w:ascii="Garamond" w:hAnsi="Garamond" w:cs="Times New Roman"/>
          <w:bCs/>
          <w:sz w:val="24"/>
          <w:szCs w:val="24"/>
          <w:lang w:val="fr-FR"/>
        </w:rPr>
        <w:t xml:space="preserve">A </w:t>
      </w:r>
      <w:r w:rsidRPr="004C7112">
        <w:rPr>
          <w:rFonts w:ascii="Garamond" w:hAnsi="Garamond" w:cs="Times New Roman"/>
          <w:b/>
          <w:sz w:val="24"/>
          <w:szCs w:val="24"/>
          <w:lang w:val="fr-FR"/>
        </w:rPr>
        <w:t xml:space="preserve">l’Université Toulouse 2-Jean Jaurès </w:t>
      </w:r>
      <w:r w:rsidRPr="004C7112">
        <w:rPr>
          <w:rFonts w:ascii="Garamond" w:hAnsi="Garamond" w:cs="Times New Roman"/>
          <w:bCs/>
          <w:sz w:val="24"/>
          <w:szCs w:val="24"/>
          <w:lang w:val="fr-FR"/>
        </w:rPr>
        <w:t xml:space="preserve">(ED </w:t>
      </w:r>
      <w:proofErr w:type="spellStart"/>
      <w:r w:rsidRPr="004C7112">
        <w:rPr>
          <w:rFonts w:ascii="Garamond" w:hAnsi="Garamond" w:cs="Times New Roman"/>
          <w:bCs/>
          <w:sz w:val="24"/>
          <w:szCs w:val="24"/>
          <w:lang w:val="fr-FR"/>
        </w:rPr>
        <w:t>Allph</w:t>
      </w:r>
      <w:proofErr w:type="spellEnd"/>
      <w:r w:rsidRPr="004C7112">
        <w:rPr>
          <w:rFonts w:ascii="Garamond" w:hAnsi="Garamond" w:cs="Times New Roman"/>
          <w:bCs/>
          <w:sz w:val="24"/>
          <w:szCs w:val="24"/>
          <w:lang w:val="fr-FR"/>
        </w:rPr>
        <w:t xml:space="preserve">@, </w:t>
      </w:r>
      <w:proofErr w:type="spellStart"/>
      <w:r w:rsidRPr="004C7112">
        <w:rPr>
          <w:rFonts w:ascii="Garamond" w:hAnsi="Garamond" w:cs="Times New Roman"/>
          <w:bCs/>
          <w:sz w:val="24"/>
          <w:szCs w:val="24"/>
          <w:lang w:val="fr-FR"/>
        </w:rPr>
        <w:t>Erraphis</w:t>
      </w:r>
      <w:proofErr w:type="spellEnd"/>
      <w:r w:rsidRPr="004C7112">
        <w:rPr>
          <w:rFonts w:ascii="Garamond" w:hAnsi="Garamond" w:cs="Times New Roman"/>
          <w:bCs/>
          <w:sz w:val="24"/>
          <w:szCs w:val="24"/>
          <w:lang w:val="fr-FR"/>
        </w:rPr>
        <w:t>), et au</w:t>
      </w:r>
      <w:r w:rsidRPr="004C7112">
        <w:rPr>
          <w:rFonts w:ascii="Garamond" w:hAnsi="Garamond" w:cs="Times New Roman"/>
          <w:b/>
          <w:sz w:val="24"/>
          <w:szCs w:val="24"/>
          <w:lang w:val="fr-FR"/>
        </w:rPr>
        <w:t xml:space="preserve"> Muséum National d’Histoire Naturelle </w:t>
      </w:r>
      <w:r w:rsidRPr="004C7112">
        <w:rPr>
          <w:rFonts w:ascii="Garamond" w:hAnsi="Garamond" w:cs="Times New Roman"/>
          <w:bCs/>
          <w:sz w:val="24"/>
          <w:szCs w:val="24"/>
          <w:lang w:val="fr-FR"/>
        </w:rPr>
        <w:t>(Institut de Systématique, Évolution, Biodiversité).</w:t>
      </w:r>
    </w:p>
    <w:p w14:paraId="116BAFE8" w14:textId="77777777" w:rsidR="005E3911" w:rsidRPr="004C7112" w:rsidRDefault="005E3911" w:rsidP="00C73A84">
      <w:pPr>
        <w:pStyle w:val="Sansinterligne"/>
        <w:ind w:right="672"/>
        <w:jc w:val="both"/>
        <w:rPr>
          <w:rFonts w:ascii="Garamond" w:hAnsi="Garamond" w:cs="Times New Roman"/>
          <w:bCs/>
          <w:sz w:val="24"/>
          <w:szCs w:val="24"/>
          <w:lang w:val="fr-FR"/>
        </w:rPr>
      </w:pPr>
    </w:p>
    <w:p w14:paraId="67A8C673" w14:textId="6279AEDF" w:rsidR="0040413C" w:rsidRPr="004C7112" w:rsidRDefault="00C37E13" w:rsidP="00C73A84">
      <w:pPr>
        <w:pStyle w:val="Sansinterligne"/>
        <w:ind w:right="672"/>
        <w:jc w:val="both"/>
        <w:rPr>
          <w:rFonts w:ascii="Garamond" w:hAnsi="Garamond" w:cs="Times New Roman"/>
          <w:bCs/>
          <w:sz w:val="24"/>
          <w:szCs w:val="24"/>
          <w:u w:val="single"/>
          <w:lang w:val="fr-FR"/>
        </w:rPr>
      </w:pPr>
      <w:r w:rsidRPr="004C7112">
        <w:rPr>
          <w:rFonts w:ascii="Garamond" w:hAnsi="Garamond" w:cs="Times New Roman"/>
          <w:bCs/>
          <w:sz w:val="24"/>
          <w:szCs w:val="24"/>
          <w:lang w:val="fr-FR"/>
        </w:rPr>
        <w:t>Sujet : « </w:t>
      </w:r>
      <w:r w:rsidR="00694045" w:rsidRPr="004C7112">
        <w:rPr>
          <w:rFonts w:ascii="Garamond" w:hAnsi="Garamond" w:cs="Times New Roman"/>
          <w:bCs/>
          <w:sz w:val="24"/>
          <w:szCs w:val="24"/>
          <w:lang w:val="fr-FR"/>
        </w:rPr>
        <w:t>L’évolution p</w:t>
      </w:r>
      <w:r w:rsidRPr="004C7112">
        <w:rPr>
          <w:rFonts w:ascii="Garamond" w:hAnsi="Garamond" w:cs="Times New Roman"/>
          <w:bCs/>
          <w:sz w:val="24"/>
          <w:szCs w:val="24"/>
          <w:lang w:val="fr-FR"/>
        </w:rPr>
        <w:t>ar-delà tout finalisme : Bergson critique des évolutionnistes ».</w:t>
      </w:r>
      <w:r w:rsidRPr="004C7112">
        <w:rPr>
          <w:rFonts w:ascii="Garamond" w:hAnsi="Garamond" w:cs="Times New Roman"/>
          <w:bCs/>
          <w:sz w:val="24"/>
          <w:szCs w:val="24"/>
          <w:u w:val="single"/>
          <w:lang w:val="fr-FR"/>
        </w:rPr>
        <w:t xml:space="preserve">   </w:t>
      </w:r>
    </w:p>
    <w:p w14:paraId="4FE253A0" w14:textId="28CB7551" w:rsidR="002200B1" w:rsidRPr="004C7112" w:rsidRDefault="00C916C0" w:rsidP="00C73A84">
      <w:pPr>
        <w:pStyle w:val="Sansinterligne"/>
        <w:ind w:right="672"/>
        <w:jc w:val="both"/>
        <w:rPr>
          <w:rFonts w:ascii="Garamond" w:hAnsi="Garamond" w:cs="Times New Roman"/>
          <w:sz w:val="24"/>
          <w:szCs w:val="24"/>
          <w:lang w:val="fr-FR"/>
        </w:rPr>
      </w:pPr>
      <w:r w:rsidRPr="004C7112">
        <w:rPr>
          <w:rFonts w:ascii="Garamond" w:hAnsi="Garamond" w:cs="Times New Roman"/>
          <w:sz w:val="24"/>
          <w:szCs w:val="24"/>
          <w:lang w:val="fr-FR"/>
        </w:rPr>
        <w:t>Sous la direction de Paul-Antoine Miquel (</w:t>
      </w:r>
      <w:r w:rsidR="002200B1" w:rsidRPr="004C7112">
        <w:rPr>
          <w:rFonts w:ascii="Garamond" w:hAnsi="Garamond" w:cs="Times New Roman"/>
          <w:sz w:val="24"/>
          <w:szCs w:val="24"/>
          <w:lang w:val="fr-FR"/>
        </w:rPr>
        <w:t xml:space="preserve">Professeur, </w:t>
      </w:r>
      <w:r w:rsidRPr="004C7112">
        <w:rPr>
          <w:rFonts w:ascii="Garamond" w:hAnsi="Garamond" w:cs="Times New Roman"/>
          <w:sz w:val="24"/>
          <w:szCs w:val="24"/>
          <w:lang w:val="fr-FR"/>
        </w:rPr>
        <w:t>Université Toulouse</w:t>
      </w:r>
      <w:r w:rsidR="002200B1" w:rsidRPr="004C7112">
        <w:rPr>
          <w:rFonts w:ascii="Garamond" w:hAnsi="Garamond" w:cs="Times New Roman"/>
          <w:sz w:val="24"/>
          <w:szCs w:val="24"/>
          <w:lang w:val="fr-FR"/>
        </w:rPr>
        <w:t xml:space="preserve"> 2-</w:t>
      </w:r>
      <w:r w:rsidRPr="004C7112">
        <w:rPr>
          <w:rFonts w:ascii="Garamond" w:hAnsi="Garamond" w:cs="Times New Roman"/>
          <w:sz w:val="24"/>
          <w:szCs w:val="24"/>
          <w:lang w:val="fr-FR"/>
        </w:rPr>
        <w:t>Jean</w:t>
      </w:r>
      <w:r w:rsidR="002200B1" w:rsidRPr="004C7112">
        <w:rPr>
          <w:rFonts w:ascii="Garamond" w:hAnsi="Garamond" w:cs="Times New Roman"/>
          <w:sz w:val="24"/>
          <w:szCs w:val="24"/>
          <w:lang w:val="fr-FR"/>
        </w:rPr>
        <w:t xml:space="preserve"> </w:t>
      </w:r>
      <w:r w:rsidRPr="004C7112">
        <w:rPr>
          <w:rFonts w:ascii="Garamond" w:hAnsi="Garamond" w:cs="Times New Roman"/>
          <w:sz w:val="24"/>
          <w:szCs w:val="24"/>
          <w:lang w:val="fr-FR"/>
        </w:rPr>
        <w:t>Jaurès), et en codirection avec Pierre-Henri Gouyon (Muséum National d</w:t>
      </w:r>
      <w:r w:rsidR="009B5888" w:rsidRPr="004C7112">
        <w:rPr>
          <w:rFonts w:ascii="Garamond" w:hAnsi="Garamond" w:cs="Times New Roman"/>
          <w:sz w:val="24"/>
          <w:szCs w:val="24"/>
          <w:lang w:val="fr-FR"/>
        </w:rPr>
        <w:t>’</w:t>
      </w:r>
      <w:r w:rsidRPr="004C7112">
        <w:rPr>
          <w:rFonts w:ascii="Garamond" w:hAnsi="Garamond" w:cs="Times New Roman"/>
          <w:sz w:val="24"/>
          <w:szCs w:val="24"/>
          <w:lang w:val="fr-FR"/>
        </w:rPr>
        <w:t>Histoire Naturelle-CNRS)</w:t>
      </w:r>
      <w:r w:rsidR="00EB273C" w:rsidRPr="004C7112">
        <w:rPr>
          <w:rFonts w:ascii="Garamond" w:hAnsi="Garamond" w:cs="Times New Roman"/>
          <w:sz w:val="24"/>
          <w:szCs w:val="24"/>
          <w:lang w:val="fr-FR"/>
        </w:rPr>
        <w:t>.</w:t>
      </w:r>
      <w:r w:rsidR="007F6874" w:rsidRPr="004C7112">
        <w:rPr>
          <w:rFonts w:ascii="Garamond" w:hAnsi="Garamond" w:cs="Times New Roman"/>
          <w:sz w:val="24"/>
          <w:szCs w:val="24"/>
          <w:lang w:val="fr-FR"/>
        </w:rPr>
        <w:t xml:space="preserve"> </w:t>
      </w:r>
    </w:p>
    <w:p w14:paraId="2F53AA21" w14:textId="1C14BBC6" w:rsidR="009F0168" w:rsidRPr="004C7112" w:rsidRDefault="00AD2AA7" w:rsidP="00C73A84">
      <w:pPr>
        <w:pStyle w:val="Sansinterligne"/>
        <w:ind w:right="672"/>
        <w:jc w:val="both"/>
        <w:rPr>
          <w:rFonts w:ascii="Garamond" w:hAnsi="Garamond" w:cs="Times New Roman"/>
          <w:sz w:val="24"/>
          <w:szCs w:val="24"/>
          <w:lang w:val="fr-FR"/>
        </w:rPr>
      </w:pPr>
      <w:r w:rsidRPr="004C7112">
        <w:rPr>
          <w:rFonts w:ascii="Garamond" w:hAnsi="Garamond" w:cs="Times New Roman"/>
          <w:sz w:val="24"/>
          <w:szCs w:val="24"/>
          <w:lang w:val="fr-FR"/>
        </w:rPr>
        <w:t>Thèse s</w:t>
      </w:r>
      <w:r w:rsidR="007F6874" w:rsidRPr="004C7112">
        <w:rPr>
          <w:rFonts w:ascii="Garamond" w:hAnsi="Garamond" w:cs="Times New Roman"/>
          <w:sz w:val="24"/>
          <w:szCs w:val="24"/>
          <w:lang w:val="fr-FR"/>
        </w:rPr>
        <w:t>outen</w:t>
      </w:r>
      <w:r w:rsidR="008350A4" w:rsidRPr="004C7112">
        <w:rPr>
          <w:rFonts w:ascii="Garamond" w:hAnsi="Garamond" w:cs="Times New Roman"/>
          <w:sz w:val="24"/>
          <w:szCs w:val="24"/>
          <w:lang w:val="fr-FR"/>
        </w:rPr>
        <w:t>ue</w:t>
      </w:r>
      <w:r w:rsidR="007F6874" w:rsidRPr="004C7112">
        <w:rPr>
          <w:rFonts w:ascii="Garamond" w:hAnsi="Garamond" w:cs="Times New Roman"/>
          <w:sz w:val="24"/>
          <w:szCs w:val="24"/>
          <w:lang w:val="fr-FR"/>
        </w:rPr>
        <w:t xml:space="preserve"> le 23 septembre 2022.</w:t>
      </w:r>
    </w:p>
    <w:p w14:paraId="2DA362C9" w14:textId="64D9FC26" w:rsidR="002200B1" w:rsidRPr="004C7112" w:rsidRDefault="002200B1" w:rsidP="00C73A84">
      <w:pPr>
        <w:pStyle w:val="Sansinterligne"/>
        <w:ind w:right="672"/>
        <w:jc w:val="both"/>
        <w:rPr>
          <w:rFonts w:ascii="Garamond" w:hAnsi="Garamond" w:cs="Times New Roman"/>
          <w:bCs/>
          <w:sz w:val="24"/>
          <w:szCs w:val="24"/>
          <w:lang w:val="fr-FR"/>
        </w:rPr>
      </w:pPr>
      <w:r w:rsidRPr="004C7112">
        <w:rPr>
          <w:rFonts w:ascii="Garamond" w:hAnsi="Garamond" w:cs="Times New Roman"/>
          <w:bCs/>
          <w:sz w:val="24"/>
          <w:szCs w:val="24"/>
          <w:lang w:val="fr-FR"/>
        </w:rPr>
        <w:t xml:space="preserve">Jury : Arnaud François (Professeur, Université de Poitiers) ; Giuseppe Longo (Directeur de Recherche CNRS, UAR 3608, École Normale Supérieure) ; Matteo Mossio (Chargé de Recherche CNRS, Université Paris I, IHPST) ; Charles Wolfe (Professeur, Université Toulouse 2-Jean Jaurès) ; Frédéric Worms (Professeur, École Normale Supérieure) ; Caterina </w:t>
      </w:r>
      <w:proofErr w:type="spellStart"/>
      <w:r w:rsidRPr="004C7112">
        <w:rPr>
          <w:rFonts w:ascii="Garamond" w:hAnsi="Garamond" w:cs="Times New Roman"/>
          <w:bCs/>
          <w:sz w:val="24"/>
          <w:szCs w:val="24"/>
          <w:lang w:val="fr-FR"/>
        </w:rPr>
        <w:t>Zanfi</w:t>
      </w:r>
      <w:proofErr w:type="spellEnd"/>
      <w:r w:rsidRPr="004C7112">
        <w:rPr>
          <w:rFonts w:ascii="Garamond" w:hAnsi="Garamond" w:cs="Times New Roman"/>
          <w:bCs/>
          <w:sz w:val="24"/>
          <w:szCs w:val="24"/>
          <w:lang w:val="fr-FR"/>
        </w:rPr>
        <w:t xml:space="preserve"> (Chargée de Recherche CNRS, UMR 8547, École </w:t>
      </w:r>
      <w:r w:rsidR="00E569B0">
        <w:rPr>
          <w:rFonts w:ascii="Garamond" w:hAnsi="Garamond" w:cs="Times New Roman"/>
          <w:bCs/>
          <w:sz w:val="24"/>
          <w:szCs w:val="24"/>
          <w:lang w:val="fr-FR"/>
        </w:rPr>
        <w:t>N</w:t>
      </w:r>
      <w:r w:rsidRPr="004C7112">
        <w:rPr>
          <w:rFonts w:ascii="Garamond" w:hAnsi="Garamond" w:cs="Times New Roman"/>
          <w:bCs/>
          <w:sz w:val="24"/>
          <w:szCs w:val="24"/>
          <w:lang w:val="fr-FR"/>
        </w:rPr>
        <w:t xml:space="preserve">ormale </w:t>
      </w:r>
      <w:r w:rsidR="00E569B0">
        <w:rPr>
          <w:rFonts w:ascii="Garamond" w:hAnsi="Garamond" w:cs="Times New Roman"/>
          <w:bCs/>
          <w:sz w:val="24"/>
          <w:szCs w:val="24"/>
          <w:lang w:val="fr-FR"/>
        </w:rPr>
        <w:t>S</w:t>
      </w:r>
      <w:r w:rsidRPr="004C7112">
        <w:rPr>
          <w:rFonts w:ascii="Garamond" w:hAnsi="Garamond" w:cs="Times New Roman"/>
          <w:bCs/>
          <w:sz w:val="24"/>
          <w:szCs w:val="24"/>
          <w:lang w:val="fr-FR"/>
        </w:rPr>
        <w:t>upérieure).</w:t>
      </w:r>
    </w:p>
    <w:p w14:paraId="2B71A99D" w14:textId="63805347" w:rsidR="00866D9A" w:rsidRDefault="00866D9A" w:rsidP="00C73A84">
      <w:pPr>
        <w:ind w:right="672"/>
        <w:jc w:val="both"/>
        <w:rPr>
          <w:rFonts w:ascii="Garamond" w:hAnsi="Garamond" w:cs="Times New Roman"/>
          <w:sz w:val="24"/>
          <w:szCs w:val="24"/>
          <w:lang w:val="fr-FR"/>
        </w:rPr>
      </w:pPr>
    </w:p>
    <w:p w14:paraId="4D07BEDB" w14:textId="77777777" w:rsidR="00C73A84" w:rsidRPr="0065555B" w:rsidRDefault="00C73A84" w:rsidP="00C73A84">
      <w:pPr>
        <w:ind w:right="672"/>
        <w:jc w:val="both"/>
        <w:rPr>
          <w:rFonts w:ascii="Garamond" w:hAnsi="Garamond" w:cs="Times New Roman"/>
          <w:sz w:val="24"/>
          <w:szCs w:val="24"/>
          <w:lang w:val="fr-FR"/>
        </w:rPr>
      </w:pPr>
    </w:p>
    <w:p w14:paraId="21197103" w14:textId="5E59D3BF" w:rsidR="00C83761" w:rsidRPr="005E3911" w:rsidRDefault="00C83761" w:rsidP="00C73A84">
      <w:pPr>
        <w:ind w:right="672"/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</w:pPr>
      <w:r w:rsidRPr="005E3911">
        <w:rPr>
          <w:rFonts w:ascii="Garamond" w:hAnsi="Garamond" w:cs="Times New Roman"/>
          <w:b/>
          <w:bCs/>
          <w:smallCaps/>
          <w:color w:val="1B587C" w:themeColor="accent3"/>
          <w:sz w:val="24"/>
          <w:szCs w:val="24"/>
          <w:u w:val="single" w:color="9F2936" w:themeColor="accent2"/>
          <w:lang w:val="fr-FR"/>
        </w:rPr>
        <w:t>Reçue à l’agrégation de philosophie</w:t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C37E13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 xml:space="preserve">       </w:t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900EAF"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</w:r>
      <w:r w:rsidR="00C73A84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ab/>
        <w:t xml:space="preserve">           </w:t>
      </w:r>
      <w:r w:rsidRPr="005E3911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>2016</w:t>
      </w:r>
    </w:p>
    <w:sdt>
      <w:sdtPr>
        <w:rPr>
          <w:rFonts w:ascii="Garamond" w:hAnsi="Garamond" w:cs="Times New Roman"/>
          <w:bCs/>
          <w:lang w:val="fr-FR"/>
        </w:rPr>
        <w:id w:val="-1441131065"/>
        <w:placeholder>
          <w:docPart w:val="D673D0E90F672342ACA1020D666EF5E9"/>
        </w:placeholder>
      </w:sdtPr>
      <w:sdtEndPr>
        <w:rPr>
          <w:bCs w:val="0"/>
          <w:sz w:val="24"/>
          <w:szCs w:val="24"/>
        </w:rPr>
      </w:sdtEndPr>
      <w:sdtContent>
        <w:p w14:paraId="7C162B8B" w14:textId="77777777" w:rsidR="00C73A84" w:rsidRDefault="00C73A84" w:rsidP="00C73A84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bCs/>
              <w:lang w:val="fr-FR"/>
            </w:rPr>
          </w:pPr>
        </w:p>
        <w:p w14:paraId="5BCD7AE5" w14:textId="79ED687B" w:rsidR="00C83761" w:rsidRPr="004C7112" w:rsidRDefault="00900EAF" w:rsidP="00C73A84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4C7112">
            <w:rPr>
              <w:rFonts w:ascii="Garamond" w:hAnsi="Garamond" w:cs="Times New Roman"/>
              <w:bCs/>
              <w:sz w:val="24"/>
              <w:szCs w:val="32"/>
              <w:lang w:val="fr-FR"/>
            </w:rPr>
            <w:t>Classement : 50</w:t>
          </w:r>
          <w:r w:rsidRPr="004C7112">
            <w:rPr>
              <w:rFonts w:ascii="Garamond" w:hAnsi="Garamond" w:cs="Times New Roman"/>
              <w:bCs/>
              <w:sz w:val="24"/>
              <w:szCs w:val="32"/>
              <w:vertAlign w:val="superscript"/>
              <w:lang w:val="fr-FR"/>
            </w:rPr>
            <w:t>e</w:t>
          </w:r>
          <w:r w:rsidR="0040413C" w:rsidRPr="004C7112">
            <w:rPr>
              <w:rFonts w:ascii="Garamond" w:hAnsi="Garamond" w:cs="Times New Roman"/>
              <w:bCs/>
              <w:sz w:val="24"/>
              <w:szCs w:val="32"/>
              <w:lang w:val="fr-FR"/>
            </w:rPr>
            <w:t>.</w:t>
          </w:r>
          <w:r w:rsidR="0040413C" w:rsidRPr="004C7112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>Langue : Grec ancien.</w:t>
          </w:r>
        </w:p>
        <w:p w14:paraId="669397D1" w14:textId="3D31BF43" w:rsidR="000B75D1" w:rsidRDefault="000B75D1" w:rsidP="00C73A84">
          <w:pPr>
            <w:pStyle w:val="Sansinterligne"/>
            <w:ind w:right="672"/>
            <w:rPr>
              <w:rFonts w:ascii="Garamond" w:hAnsi="Garamond" w:cs="Times New Roman"/>
              <w:bCs/>
              <w:color w:val="1B587C" w:themeColor="accent3"/>
              <w:sz w:val="24"/>
              <w:szCs w:val="32"/>
              <w:u w:color="9F2936" w:themeColor="accent2"/>
              <w:lang w:val="fr-FR"/>
            </w:rPr>
          </w:pPr>
        </w:p>
        <w:p w14:paraId="38832FCD" w14:textId="77777777" w:rsidR="00C73A84" w:rsidRPr="005E3911" w:rsidRDefault="00C73A84" w:rsidP="00C73A84">
          <w:pPr>
            <w:pStyle w:val="Sansinterligne"/>
            <w:ind w:right="672"/>
            <w:rPr>
              <w:rFonts w:ascii="Garamond" w:hAnsi="Garamond" w:cs="Times New Roman"/>
              <w:bCs/>
              <w:color w:val="1B587C" w:themeColor="accent3"/>
              <w:sz w:val="24"/>
              <w:szCs w:val="32"/>
              <w:u w:color="9F2936" w:themeColor="accent2"/>
              <w:lang w:val="fr-FR"/>
            </w:rPr>
          </w:pPr>
        </w:p>
        <w:p w14:paraId="2E586059" w14:textId="4897DA84" w:rsidR="00C83761" w:rsidRPr="005E3911" w:rsidRDefault="00926838" w:rsidP="00C73A84">
          <w:pPr>
            <w:pStyle w:val="Sansinterligne"/>
            <w:ind w:right="672"/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École</w:t>
          </w:r>
          <w:r w:rsid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Normale Su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p</w:t>
          </w:r>
          <w:r w:rsid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érieure</w:t>
          </w:r>
          <w:r w:rsidR="00130906" w:rsidRPr="005E3911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Ulm - </w:t>
          </w:r>
          <w:r w:rsidR="00C83761" w:rsidRPr="005E3911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Préparation à l’agrégatio</w:t>
          </w:r>
          <w:r w:rsidR="00C73A84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n</w:t>
          </w:r>
          <w:r w:rsidR="00C83761" w:rsidRPr="005E3911">
            <w:rPr>
              <w:rFonts w:ascii="Garamond" w:hAnsi="Garamond" w:cs="Times New Roman"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        </w:t>
          </w:r>
          <w:r w:rsidR="00866D9A" w:rsidRPr="005E3911">
            <w:rPr>
              <w:rFonts w:ascii="Garamond" w:hAnsi="Garamond" w:cs="Times New Roman"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C73A84">
            <w:rPr>
              <w:rFonts w:ascii="Garamond" w:hAnsi="Garamond" w:cs="Times New Roman"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C73A84">
            <w:rPr>
              <w:rFonts w:ascii="Garamond" w:hAnsi="Garamond" w:cs="Times New Roman"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C73A84">
            <w:rPr>
              <w:rFonts w:ascii="Garamond" w:hAnsi="Garamond" w:cs="Times New Roman"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 </w:t>
          </w:r>
          <w:r w:rsidR="00C83761" w:rsidRPr="005E3911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2015-201</w:t>
          </w:r>
          <w:r w:rsidR="008C0F9D" w:rsidRPr="005E3911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6</w:t>
          </w:r>
        </w:p>
        <w:p w14:paraId="5E42F88B" w14:textId="1BCDA9BC" w:rsidR="00354350" w:rsidRDefault="00354350" w:rsidP="00C73A84">
          <w:pPr>
            <w:pStyle w:val="Sansinterligne"/>
            <w:ind w:right="672"/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</w:pPr>
        </w:p>
        <w:p w14:paraId="3BF5581B" w14:textId="77777777" w:rsidR="00C73A84" w:rsidRPr="005E3911" w:rsidRDefault="00C73A84" w:rsidP="00C73A84">
          <w:pPr>
            <w:pStyle w:val="Sansinterligne"/>
            <w:ind w:right="672"/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</w:pPr>
        </w:p>
        <w:p w14:paraId="4DC0CEC4" w14:textId="42F9EBE2" w:rsidR="00D70AF0" w:rsidRDefault="00C73A84" w:rsidP="00C73A84">
          <w:pPr>
            <w:pStyle w:val="Sansinterligne"/>
            <w:ind w:right="672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ENS</w:t>
          </w:r>
          <w:r w:rsidR="00E96301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U</w:t>
          </w:r>
          <w:r w:rsidR="00D70AF0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lm</w:t>
          </w:r>
          <w:r w:rsidR="005E3911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</w:t>
          </w:r>
          <w:r w:rsidR="00E96301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-</w:t>
          </w:r>
          <w:r w:rsidR="005E3911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EHESS</w:t>
          </w:r>
          <w:r w:rsidR="00E96301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</w:t>
          </w:r>
          <w:r w:rsidR="00D70AF0" w:rsidRPr="00C73A8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:</w:t>
          </w:r>
          <w:r w:rsidR="00D70AF0" w:rsidRPr="005E3911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</w:t>
          </w:r>
          <w:r w:rsidR="00EB273C" w:rsidRPr="005E3911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Master </w:t>
          </w:r>
          <w:r w:rsidR="005E3911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de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</w:t>
          </w:r>
          <w:r w:rsidR="005E3911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Philosophie 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  <w:t xml:space="preserve">   </w:t>
          </w:r>
          <w:r w:rsidR="00D70AF0" w:rsidRPr="005E3911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2013-2015</w:t>
          </w:r>
        </w:p>
        <w:p w14:paraId="4DDE7220" w14:textId="77777777" w:rsidR="00C73A84" w:rsidRPr="00C73A84" w:rsidRDefault="00C73A84" w:rsidP="00C73A84">
          <w:pPr>
            <w:pStyle w:val="Sansinterligne"/>
            <w:ind w:right="672"/>
            <w:rPr>
              <w:rFonts w:ascii="Garamond" w:hAnsi="Garamond" w:cs="Times New Roman"/>
              <w:bC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</w:pPr>
        </w:p>
        <w:sdt>
          <w:sdtPr>
            <w:rPr>
              <w:rFonts w:ascii="Garamond" w:hAnsi="Garamond" w:cs="Times New Roman"/>
              <w:bCs/>
              <w:lang w:val="fr-FR"/>
            </w:rPr>
            <w:id w:val="394402138"/>
            <w:placeholder>
              <w:docPart w:val="4F12F7D3644C6D4CBA6477B8C8B23176"/>
            </w:placeholder>
          </w:sdtPr>
          <w:sdtEndPr>
            <w:rPr>
              <w:sz w:val="28"/>
              <w:szCs w:val="28"/>
            </w:rPr>
          </w:sdtEndPr>
          <w:sdtContent>
            <w:p w14:paraId="3C5F0667" w14:textId="2D3787EE" w:rsidR="00AA357F" w:rsidRPr="00AA357F" w:rsidRDefault="00AA357F" w:rsidP="00C73A84">
              <w:pPr>
                <w:pStyle w:val="Listepuces"/>
                <w:numPr>
                  <w:ilvl w:val="0"/>
                  <w:numId w:val="0"/>
                </w:numPr>
                <w:ind w:right="672"/>
                <w:jc w:val="both"/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</w:pPr>
              <w:r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>Étudiante normalienne.</w:t>
              </w:r>
            </w:p>
            <w:p w14:paraId="6EB6C41F" w14:textId="6E0B2388" w:rsidR="001A1203" w:rsidRPr="004C7112" w:rsidRDefault="004003FD" w:rsidP="00C73A84">
              <w:pPr>
                <w:pStyle w:val="Listepuces"/>
                <w:numPr>
                  <w:ilvl w:val="0"/>
                  <w:numId w:val="0"/>
                </w:numPr>
                <w:ind w:right="672"/>
                <w:jc w:val="both"/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</w:pPr>
              <w:r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>Diplôme de master</w:t>
              </w:r>
              <w:r w:rsidR="00C83761"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 xml:space="preserve"> obtenu en juin 201</w:t>
              </w:r>
              <w:r w:rsidR="00685496"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>5</w:t>
              </w:r>
              <w:r w:rsidR="00D70AF0"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 xml:space="preserve">. </w:t>
              </w:r>
              <w:r w:rsidR="002919F0"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 xml:space="preserve">Sujet de mémoire : « Au-delà de la finalité : élan vital, désordre et création à partir de Bergson ». </w:t>
              </w:r>
              <w:r w:rsidR="00D70AF0" w:rsidRPr="00AA357F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>Directeur</w:t>
              </w:r>
              <w:r w:rsidR="00D70AF0" w:rsidRPr="004C7112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 xml:space="preserve"> de mémoire : Frédéric Worms</w:t>
              </w:r>
              <w:r w:rsidR="002919F0" w:rsidRPr="004C7112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>.</w:t>
              </w:r>
              <w:r w:rsidR="003C5AE5" w:rsidRPr="004C7112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 xml:space="preserve"> Note obtenue : 18. Mention Très bien.</w:t>
              </w:r>
            </w:p>
            <w:p w14:paraId="3F283CAB" w14:textId="748EC1A2" w:rsidR="00D70AF0" w:rsidRPr="004C7112" w:rsidRDefault="001A1203" w:rsidP="00C73A84">
              <w:pPr>
                <w:pStyle w:val="Listepuces"/>
                <w:numPr>
                  <w:ilvl w:val="0"/>
                  <w:numId w:val="0"/>
                </w:numPr>
                <w:ind w:right="672"/>
                <w:jc w:val="both"/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</w:pPr>
              <w:r w:rsidRPr="004C7112">
                <w:rPr>
                  <w:rFonts w:ascii="Garamond" w:hAnsi="Garamond" w:cs="Times New Roman"/>
                  <w:bCs/>
                  <w:sz w:val="24"/>
                  <w:szCs w:val="24"/>
                  <w:lang w:val="fr-FR"/>
                </w:rPr>
                <w:t>Langues : Anglais, Grec ancien</w:t>
              </w:r>
            </w:p>
          </w:sdtContent>
        </w:sdt>
        <w:p w14:paraId="34F36A26" w14:textId="77777777" w:rsidR="00C73A84" w:rsidRDefault="00D70AF0" w:rsidP="00C73A84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</w:p>
        <w:p w14:paraId="05AC4417" w14:textId="319B7C11" w:rsidR="00D70AF0" w:rsidRPr="0065555B" w:rsidRDefault="00D70AF0" w:rsidP="00C73A84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b/>
              <w:sz w:val="24"/>
              <w:szCs w:val="24"/>
              <w:lang w:val="fr-FR"/>
            </w:rPr>
          </w:pP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65555B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</w:p>
      </w:sdtContent>
    </w:sdt>
    <w:p w14:paraId="282AE5B9" w14:textId="2FB24FF4" w:rsidR="00001EED" w:rsidRPr="00C73A84" w:rsidRDefault="00001EED" w:rsidP="00C73A84">
      <w:pPr>
        <w:pStyle w:val="Sansinterligne"/>
        <w:tabs>
          <w:tab w:val="left" w:pos="0"/>
        </w:tabs>
        <w:ind w:left="142" w:right="672" w:hanging="142"/>
        <w:jc w:val="both"/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</w:pPr>
      <w:r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 xml:space="preserve">Lycée Henri IV </w:t>
      </w:r>
      <w:r w:rsidR="0012727C"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 xml:space="preserve">– </w:t>
      </w:r>
      <w:r w:rsidR="00C73A84"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>Classes préparatoires aux grandes écoles A/L</w:t>
      </w:r>
      <w:r w:rsidR="00C73A84"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ab/>
      </w:r>
      <w:r w:rsidR="0012727C"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ab/>
      </w:r>
      <w:r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ab/>
      </w:r>
      <w:r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ab/>
      </w:r>
      <w:r w:rsidR="00C37E13"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 xml:space="preserve">  </w:t>
      </w:r>
      <w:r w:rsidR="00C73A84" w:rsidRP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 xml:space="preserve"> </w:t>
      </w:r>
      <w:r w:rsidR="00C73A84">
        <w:rPr>
          <w:rFonts w:ascii="Garamond" w:hAnsi="Garamond" w:cs="Times New Roman"/>
          <w:b/>
          <w:color w:val="1B587C" w:themeColor="accent3"/>
          <w:sz w:val="24"/>
          <w:szCs w:val="32"/>
          <w:u w:val="single" w:color="9F2936" w:themeColor="accent2"/>
          <w:lang w:val="fr-FR"/>
        </w:rPr>
        <w:tab/>
        <w:t xml:space="preserve">   </w:t>
      </w:r>
      <w:r w:rsidRPr="00C73A84">
        <w:rPr>
          <w:rFonts w:ascii="Garamond" w:hAnsi="Garamond" w:cs="Times New Roman"/>
          <w:b/>
          <w:bCs/>
          <w:color w:val="1B587C" w:themeColor="accent3"/>
          <w:sz w:val="24"/>
          <w:szCs w:val="24"/>
          <w:u w:val="single" w:color="9F2936" w:themeColor="accent2"/>
          <w:lang w:val="fr-FR"/>
        </w:rPr>
        <w:t>2010-2013</w:t>
      </w:r>
    </w:p>
    <w:p w14:paraId="5F00B063" w14:textId="17A5081B" w:rsidR="00C73A84" w:rsidRDefault="00C73A84" w:rsidP="002860F2">
      <w:pPr>
        <w:pStyle w:val="Sansinterligne"/>
        <w:tabs>
          <w:tab w:val="left" w:pos="0"/>
        </w:tabs>
        <w:ind w:left="-426" w:right="105"/>
        <w:jc w:val="both"/>
        <w:rPr>
          <w:rFonts w:ascii="Garamond" w:hAnsi="Garamond" w:cs="Times New Roman"/>
          <w:b/>
          <w:sz w:val="22"/>
          <w:lang w:val="fr-FR"/>
        </w:rPr>
      </w:pPr>
    </w:p>
    <w:p w14:paraId="3134A231" w14:textId="77777777" w:rsidR="0083072F" w:rsidRDefault="0083072F" w:rsidP="002860F2">
      <w:pPr>
        <w:pStyle w:val="Sansinterligne"/>
        <w:tabs>
          <w:tab w:val="left" w:pos="0"/>
        </w:tabs>
        <w:ind w:left="-426" w:right="105"/>
        <w:jc w:val="both"/>
        <w:rPr>
          <w:rFonts w:ascii="Garamond" w:hAnsi="Garamond" w:cs="Times New Roman"/>
          <w:b/>
          <w:sz w:val="22"/>
          <w:lang w:val="fr-FR"/>
        </w:rPr>
      </w:pPr>
    </w:p>
    <w:sdt>
      <w:sdtPr>
        <w:rPr>
          <w:rFonts w:ascii="Garamond" w:hAnsi="Garamond" w:cs="Times New Roman"/>
          <w:sz w:val="28"/>
          <w:szCs w:val="28"/>
          <w:lang w:val="fr-FR"/>
        </w:rPr>
        <w:id w:val="9459741"/>
        <w:placeholder>
          <w:docPart w:val="3452458E62978F4C891C8B92924A1488"/>
        </w:placeholder>
      </w:sdtPr>
      <w:sdtEndPr>
        <w:rPr>
          <w:b/>
          <w:sz w:val="20"/>
          <w:szCs w:val="20"/>
          <w:u w:val="single"/>
        </w:rPr>
      </w:sdtEndPr>
      <w:sdtContent>
        <w:p w14:paraId="5720AF24" w14:textId="77777777" w:rsidR="00C73A84" w:rsidRDefault="00C73A84" w:rsidP="003267F4">
          <w:pPr>
            <w:pStyle w:val="Listepuces"/>
            <w:numPr>
              <w:ilvl w:val="0"/>
              <w:numId w:val="0"/>
            </w:numPr>
            <w:pBdr>
              <w:top w:val="single" w:sz="18" w:space="1" w:color="9F2936" w:themeColor="accent2"/>
              <w:left w:val="single" w:sz="18" w:space="4" w:color="9F2936" w:themeColor="accent2"/>
              <w:bottom w:val="single" w:sz="18" w:space="1" w:color="9F2936" w:themeColor="accent2"/>
              <w:right w:val="single" w:sz="18" w:space="4" w:color="9F2936" w:themeColor="accent2"/>
            </w:pBdr>
            <w:tabs>
              <w:tab w:val="left" w:pos="0"/>
            </w:tabs>
            <w:ind w:left="-284" w:right="247"/>
            <w:jc w:val="center"/>
            <w:rPr>
              <w:rFonts w:ascii="Garamond" w:hAnsi="Garamond" w:cs="Times New Roman"/>
              <w:b/>
              <w:i/>
              <w:smallCaps/>
              <w:color w:val="9F2936" w:themeColor="accent2"/>
              <w:sz w:val="28"/>
              <w:szCs w:val="28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9F2936" w:themeColor="accent2"/>
              <w:sz w:val="28"/>
              <w:szCs w:val="28"/>
              <w:lang w:val="fr-FR"/>
            </w:rPr>
            <w:t>Formations complémentaires</w:t>
          </w:r>
        </w:p>
        <w:p w14:paraId="4DD89480" w14:textId="06C5064D" w:rsidR="007966D9" w:rsidRPr="004C7112" w:rsidRDefault="007966D9" w:rsidP="002860F2">
          <w:pPr>
            <w:pStyle w:val="Sansinterligne"/>
            <w:tabs>
              <w:tab w:val="left" w:pos="0"/>
            </w:tabs>
            <w:ind w:left="-426" w:right="105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4F8F683A" w14:textId="77777777" w:rsidR="00C73A84" w:rsidRPr="004C7112" w:rsidRDefault="00C73A84" w:rsidP="00C73A84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A07A57E" w14:textId="77777777" w:rsidR="00C73A84" w:rsidRPr="00C73A84" w:rsidRDefault="007966D9" w:rsidP="003267F4">
          <w:pPr>
            <w:pStyle w:val="Paragraphedeliste"/>
            <w:tabs>
              <w:tab w:val="left" w:pos="0"/>
            </w:tabs>
            <w:ind w:left="0"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 xml:space="preserve">Formation </w:t>
          </w:r>
          <w:r w:rsidRPr="00C73A84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Vivre avec les autres animaux </w:t>
          </w:r>
          <w:r w:rsidR="0000121D" w:rsidRPr="00C73A84">
            <w:rPr>
              <w:rFonts w:ascii="Garamond" w:hAnsi="Garamond" w:cs="Times New Roman"/>
              <w:sz w:val="24"/>
              <w:szCs w:val="24"/>
              <w:lang w:val="fr-FR"/>
            </w:rPr>
            <w:t>à l’</w:t>
          </w: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>Université Virtuelle Environnement et Développement durable – attestation de suivi obtenue en mars 202</w:t>
          </w:r>
          <w:r w:rsidR="003F275B" w:rsidRPr="00C73A84">
            <w:rPr>
              <w:rFonts w:ascii="Garamond" w:hAnsi="Garamond" w:cs="Times New Roman"/>
              <w:sz w:val="24"/>
              <w:szCs w:val="24"/>
              <w:lang w:val="fr-FR"/>
            </w:rPr>
            <w:t>2</w:t>
          </w: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2BBA6F26" w14:textId="77777777" w:rsidR="00C73A84" w:rsidRPr="00C73A84" w:rsidRDefault="00C73A84" w:rsidP="003267F4">
          <w:pPr>
            <w:pStyle w:val="Paragraphedeliste"/>
            <w:tabs>
              <w:tab w:val="left" w:pos="0"/>
            </w:tabs>
            <w:ind w:left="0"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D1ED7C2" w14:textId="4264AFD6" w:rsidR="007966D9" w:rsidRPr="00C73A84" w:rsidRDefault="007966D9" w:rsidP="003267F4">
          <w:pPr>
            <w:pStyle w:val="Paragraphedeliste"/>
            <w:tabs>
              <w:tab w:val="left" w:pos="0"/>
            </w:tabs>
            <w:ind w:left="0"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 xml:space="preserve">Module </w:t>
          </w:r>
          <w:r w:rsidRPr="00C73A84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Biodiversité et Évolution</w:t>
          </w: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 xml:space="preserve"> à l’AgroParisTech – 2</w:t>
          </w:r>
          <w:r w:rsidRPr="00C73A84">
            <w:rPr>
              <w:rFonts w:ascii="Garamond" w:hAnsi="Garamond" w:cs="Times New Roman"/>
              <w:sz w:val="24"/>
              <w:szCs w:val="24"/>
              <w:vertAlign w:val="superscript"/>
              <w:lang w:val="fr-FR"/>
            </w:rPr>
            <w:t>e</w:t>
          </w: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 xml:space="preserve"> semestre 2019-2020.</w:t>
          </w:r>
        </w:p>
        <w:p w14:paraId="7837BB62" w14:textId="77777777" w:rsidR="00C73A84" w:rsidRPr="00C73A84" w:rsidRDefault="00C73A84" w:rsidP="003267F4">
          <w:pPr>
            <w:pStyle w:val="Paragraphedeliste"/>
            <w:tabs>
              <w:tab w:val="left" w:pos="0"/>
            </w:tabs>
            <w:ind w:left="0"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A573063" w14:textId="2A46C672" w:rsidR="007966D9" w:rsidRPr="00C73A84" w:rsidRDefault="007966D9" w:rsidP="00C73A84">
          <w:pPr>
            <w:pStyle w:val="Paragraphedeliste"/>
            <w:tabs>
              <w:tab w:val="left" w:pos="0"/>
            </w:tabs>
            <w:ind w:left="0"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 xml:space="preserve">Master 1 </w:t>
          </w:r>
          <w:r w:rsidRPr="00C73A84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Systématique Évolution Paléontologie – Écologie Biodiversité Évolution</w:t>
          </w:r>
          <w:r w:rsidRPr="00C73A84">
            <w:rPr>
              <w:rFonts w:ascii="Garamond" w:hAnsi="Garamond" w:cs="Times New Roman"/>
              <w:sz w:val="24"/>
              <w:szCs w:val="24"/>
              <w:lang w:val="fr-FR"/>
            </w:rPr>
            <w:t xml:space="preserve"> en auditrice libre à l’Université Pierre et Marie Curie – 2017-2018.</w:t>
          </w:r>
        </w:p>
        <w:p w14:paraId="35E15A3B" w14:textId="77777777" w:rsidR="007966D9" w:rsidRPr="004C7112" w:rsidRDefault="007966D9" w:rsidP="002860F2">
          <w:pPr>
            <w:pStyle w:val="Sansinterligne"/>
            <w:tabs>
              <w:tab w:val="left" w:pos="0"/>
            </w:tabs>
            <w:ind w:left="-426" w:right="105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671A8A1" w14:textId="77777777" w:rsidR="00AE5919" w:rsidRPr="004C7112" w:rsidRDefault="00AE5919" w:rsidP="002860F2">
          <w:pPr>
            <w:pStyle w:val="Sansinterligne"/>
            <w:tabs>
              <w:tab w:val="left" w:pos="0"/>
            </w:tabs>
            <w:ind w:left="-426" w:right="105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8B5118A" w14:textId="252BCAB2" w:rsidR="004C7112" w:rsidRDefault="004C7112" w:rsidP="004C7112">
          <w:pPr>
            <w:pStyle w:val="Sous-titre"/>
            <w:pBdr>
              <w:top w:val="single" w:sz="18" w:space="1" w:color="9F2936" w:themeColor="accent2"/>
              <w:left w:val="single" w:sz="18" w:space="4" w:color="9F2936" w:themeColor="accent2"/>
              <w:bottom w:val="single" w:sz="18" w:space="1" w:color="9F2936" w:themeColor="accent2"/>
              <w:right w:val="single" w:sz="18" w:space="4" w:color="9F2936" w:themeColor="accent2"/>
            </w:pBdr>
            <w:tabs>
              <w:tab w:val="left" w:pos="0"/>
              <w:tab w:val="left" w:pos="8905"/>
            </w:tabs>
            <w:ind w:left="-284" w:right="272"/>
            <w:jc w:val="center"/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</w:pPr>
          <w:r w:rsidRPr="0065555B"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P</w:t>
          </w:r>
          <w:r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rix</w:t>
          </w:r>
        </w:p>
        <w:p w14:paraId="3E66EEEB" w14:textId="5DD6433B" w:rsidR="00163CED" w:rsidRPr="004C7112" w:rsidRDefault="00163CED" w:rsidP="004C7112">
          <w:pPr>
            <w:tabs>
              <w:tab w:val="left" w:pos="0"/>
            </w:tabs>
            <w:ind w:right="105" w:firstLine="720"/>
            <w:rPr>
              <w:rFonts w:ascii="Garamond" w:hAnsi="Garamond"/>
              <w:sz w:val="24"/>
              <w:szCs w:val="32"/>
              <w:lang w:val="fr-FR"/>
            </w:rPr>
          </w:pPr>
        </w:p>
        <w:p w14:paraId="7FDE056C" w14:textId="77777777" w:rsidR="004C7112" w:rsidRPr="004C7112" w:rsidRDefault="004C7112" w:rsidP="004C7112">
          <w:pPr>
            <w:tabs>
              <w:tab w:val="left" w:pos="0"/>
            </w:tabs>
            <w:ind w:right="105" w:firstLine="720"/>
            <w:rPr>
              <w:rFonts w:ascii="Garamond" w:hAnsi="Garamond"/>
              <w:sz w:val="24"/>
              <w:szCs w:val="32"/>
              <w:lang w:val="fr-FR"/>
            </w:rPr>
          </w:pPr>
        </w:p>
        <w:p w14:paraId="090E1279" w14:textId="2BA5D5AA" w:rsidR="00D664A7" w:rsidRPr="00D664A7" w:rsidRDefault="00D664A7" w:rsidP="004C7112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bCs/>
              <w:sz w:val="24"/>
              <w:szCs w:val="32"/>
              <w:lang w:val="fr-FR"/>
            </w:rPr>
          </w:pPr>
          <w:r>
            <w:rPr>
              <w:rFonts w:ascii="Garamond" w:hAnsi="Garamond" w:cs="Times New Roman"/>
              <w:b/>
              <w:sz w:val="24"/>
              <w:szCs w:val="32"/>
              <w:lang w:val="fr-FR"/>
            </w:rPr>
            <w:t xml:space="preserve">Prix de Thèse de la </w:t>
          </w:r>
          <w:r w:rsidRPr="00915F21">
            <w:rPr>
              <w:rFonts w:ascii="Garamond" w:hAnsi="Garamond" w:cs="Times New Roman"/>
              <w:b/>
              <w:sz w:val="24"/>
              <w:szCs w:val="32"/>
              <w:lang w:val="fr-FR"/>
            </w:rPr>
            <w:t>Maison des Sciences de l'Homme et de la Société de Toulouse</w:t>
          </w:r>
          <w:r>
            <w:rPr>
              <w:rFonts w:ascii="Garamond" w:hAnsi="Garamond" w:cs="Times New Roman"/>
              <w:bCs/>
              <w:sz w:val="24"/>
              <w:szCs w:val="32"/>
              <w:lang w:val="fr-FR"/>
            </w:rPr>
            <w:t>, 2023.</w:t>
          </w:r>
        </w:p>
        <w:p w14:paraId="7567A0F4" w14:textId="77777777" w:rsidR="00D664A7" w:rsidRDefault="00D664A7" w:rsidP="004C7112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b/>
              <w:sz w:val="24"/>
              <w:szCs w:val="32"/>
              <w:lang w:val="fr-FR"/>
            </w:rPr>
          </w:pPr>
        </w:p>
        <w:p w14:paraId="20C7B13F" w14:textId="7BE759A9" w:rsidR="00163CED" w:rsidRPr="004C7112" w:rsidRDefault="00163CED" w:rsidP="004C7112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sz w:val="24"/>
              <w:szCs w:val="32"/>
              <w:lang w:val="fr-FR"/>
            </w:rPr>
          </w:pPr>
          <w:r w:rsidRPr="004C7112">
            <w:rPr>
              <w:rFonts w:ascii="Garamond" w:hAnsi="Garamond" w:cs="Times New Roman"/>
              <w:b/>
              <w:sz w:val="24"/>
              <w:szCs w:val="32"/>
              <w:lang w:val="fr-FR"/>
            </w:rPr>
            <w:t xml:space="preserve">Concours Général de Philosophie, </w:t>
          </w:r>
          <w:r w:rsidRPr="003267F4">
            <w:rPr>
              <w:rFonts w:ascii="Garamond" w:hAnsi="Garamond" w:cs="Times New Roman"/>
              <w:bCs/>
              <w:sz w:val="24"/>
              <w:szCs w:val="32"/>
              <w:lang w:val="fr-FR"/>
            </w:rPr>
            <w:t>2009.</w:t>
          </w:r>
        </w:p>
        <w:p w14:paraId="74EF3099" w14:textId="7E1827E1" w:rsidR="00163CED" w:rsidRPr="004C7112" w:rsidRDefault="00163CED" w:rsidP="002860F2">
          <w:pPr>
            <w:tabs>
              <w:tab w:val="left" w:pos="0"/>
            </w:tabs>
            <w:ind w:right="105"/>
            <w:rPr>
              <w:rFonts w:ascii="Garamond" w:hAnsi="Garamond"/>
              <w:sz w:val="24"/>
              <w:szCs w:val="32"/>
              <w:lang w:val="fr-FR"/>
            </w:rPr>
          </w:pPr>
        </w:p>
        <w:p w14:paraId="7FBEE2CA" w14:textId="77777777" w:rsidR="000A5307" w:rsidRPr="004C7112" w:rsidRDefault="000A5307" w:rsidP="002860F2">
          <w:pPr>
            <w:tabs>
              <w:tab w:val="left" w:pos="0"/>
            </w:tabs>
            <w:ind w:right="105"/>
            <w:rPr>
              <w:rFonts w:ascii="Garamond" w:hAnsi="Garamond"/>
              <w:sz w:val="24"/>
              <w:szCs w:val="32"/>
              <w:lang w:val="fr-FR"/>
            </w:rPr>
          </w:pPr>
        </w:p>
        <w:p w14:paraId="6CB7EFEA" w14:textId="184302FC" w:rsidR="004C7112" w:rsidRDefault="004C7112" w:rsidP="004C7112">
          <w:pPr>
            <w:pStyle w:val="Sous-titre"/>
            <w:pBdr>
              <w:top w:val="single" w:sz="18" w:space="1" w:color="9F2936" w:themeColor="accent2"/>
              <w:left w:val="single" w:sz="18" w:space="4" w:color="9F2936" w:themeColor="accent2"/>
              <w:bottom w:val="single" w:sz="18" w:space="1" w:color="9F2936" w:themeColor="accent2"/>
              <w:right w:val="single" w:sz="18" w:space="4" w:color="9F2936" w:themeColor="accent2"/>
            </w:pBdr>
            <w:tabs>
              <w:tab w:val="left" w:pos="0"/>
              <w:tab w:val="left" w:pos="8905"/>
            </w:tabs>
            <w:ind w:left="-284" w:right="272"/>
            <w:jc w:val="center"/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</w:pPr>
          <w:r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Financements et Bourses</w:t>
          </w:r>
        </w:p>
        <w:p w14:paraId="7F24C1E8" w14:textId="1871F8CB" w:rsidR="00163CED" w:rsidRPr="003267F4" w:rsidRDefault="00163CED" w:rsidP="002860F2">
          <w:pPr>
            <w:tabs>
              <w:tab w:val="left" w:pos="0"/>
            </w:tabs>
            <w:ind w:right="105"/>
            <w:rPr>
              <w:rFonts w:ascii="Garamond" w:hAnsi="Garamond"/>
              <w:sz w:val="24"/>
              <w:szCs w:val="32"/>
              <w:lang w:val="fr-FR"/>
            </w:rPr>
          </w:pPr>
        </w:p>
        <w:p w14:paraId="67623F16" w14:textId="77777777" w:rsidR="003267F4" w:rsidRPr="003267F4" w:rsidRDefault="003267F4" w:rsidP="002860F2">
          <w:pPr>
            <w:tabs>
              <w:tab w:val="left" w:pos="0"/>
            </w:tabs>
            <w:ind w:right="105"/>
            <w:rPr>
              <w:rFonts w:ascii="Garamond" w:hAnsi="Garamond"/>
              <w:sz w:val="24"/>
              <w:szCs w:val="32"/>
              <w:lang w:val="fr-FR"/>
            </w:rPr>
          </w:pPr>
        </w:p>
        <w:p w14:paraId="5B721CDF" w14:textId="77777777" w:rsidR="0001183D" w:rsidRPr="0001183D" w:rsidRDefault="0001183D" w:rsidP="00411F85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01183D">
            <w:rPr>
              <w:rFonts w:ascii="Garamond" w:hAnsi="Garamond" w:cs="Times New Roman"/>
              <w:b/>
              <w:bCs/>
              <w:sz w:val="24"/>
              <w:szCs w:val="24"/>
            </w:rPr>
            <w:t xml:space="preserve">Leverhulme Research Project Grant RPG-2023-320 </w:t>
          </w:r>
          <w:r w:rsidRPr="0001183D">
            <w:rPr>
              <w:rFonts w:ascii="Garamond" w:hAnsi="Garamond" w:cs="Times New Roman"/>
              <w:sz w:val="24"/>
              <w:szCs w:val="24"/>
            </w:rPr>
            <w:t xml:space="preserve">sur le </w:t>
          </w:r>
          <w:proofErr w:type="spellStart"/>
          <w:r w:rsidRPr="0001183D">
            <w:rPr>
              <w:rFonts w:ascii="Garamond" w:hAnsi="Garamond" w:cs="Times New Roman"/>
              <w:sz w:val="24"/>
              <w:szCs w:val="24"/>
            </w:rPr>
            <w:t>thème</w:t>
          </w:r>
          <w:proofErr w:type="spellEnd"/>
          <w:r w:rsidRPr="0001183D">
            <w:rPr>
              <w:rFonts w:ascii="Garamond" w:hAnsi="Garamond" w:cs="Times New Roman"/>
              <w:sz w:val="24"/>
              <w:szCs w:val="24"/>
            </w:rPr>
            <w:t xml:space="preserve"> « Animal inventiveness: a new insight on</w:t>
          </w:r>
        </w:p>
        <w:p w14:paraId="437C71CC" w14:textId="49B19194" w:rsidR="0001183D" w:rsidRPr="0001183D" w:rsidRDefault="0001183D" w:rsidP="0001183D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proofErr w:type="spellStart"/>
          <w:proofErr w:type="gramStart"/>
          <w:r w:rsidRPr="0001183D">
            <w:rPr>
              <w:rFonts w:ascii="Garamond" w:hAnsi="Garamond" w:cs="Times New Roman"/>
              <w:sz w:val="24"/>
              <w:szCs w:val="24"/>
              <w:lang w:val="fr-FR"/>
            </w:rPr>
            <w:t>agency</w:t>
          </w:r>
          <w:proofErr w:type="spellEnd"/>
          <w:proofErr w:type="gramEnd"/>
          <w:r w:rsidRPr="0001183D">
            <w:rPr>
              <w:rFonts w:ascii="Garamond" w:hAnsi="Garamond" w:cs="Times New Roman"/>
              <w:sz w:val="24"/>
              <w:szCs w:val="24"/>
              <w:lang w:val="fr-FR"/>
            </w:rPr>
            <w:t xml:space="preserve"> in </w:t>
          </w:r>
          <w:proofErr w:type="spellStart"/>
          <w:r w:rsidRPr="0001183D">
            <w:rPr>
              <w:rFonts w:ascii="Garamond" w:hAnsi="Garamond" w:cs="Times New Roman"/>
              <w:sz w:val="24"/>
              <w:szCs w:val="24"/>
              <w:lang w:val="fr-FR"/>
            </w:rPr>
            <w:t>evolution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> »</w:t>
          </w:r>
          <w:r w:rsidRPr="0001183D">
            <w:rPr>
              <w:rFonts w:ascii="Garamond" w:hAnsi="Garamond" w:cs="Times New Roman"/>
              <w:sz w:val="24"/>
              <w:szCs w:val="24"/>
              <w:lang w:val="fr-FR"/>
            </w:rPr>
            <w:t xml:space="preserve"> mai 202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4-avril 2027</w:t>
          </w:r>
          <w:r w:rsidR="006F2D31">
            <w:rPr>
              <w:rFonts w:ascii="Garamond" w:hAnsi="Garamond" w:cs="Times New Roman"/>
              <w:sz w:val="24"/>
              <w:szCs w:val="24"/>
              <w:lang w:val="fr-FR"/>
            </w:rPr>
            <w:t xml:space="preserve"> (présenté avec Dr. Alecia Carter)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3EBBC77A" w14:textId="77777777" w:rsidR="0001183D" w:rsidRPr="0001183D" w:rsidRDefault="0001183D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</w:pPr>
        </w:p>
        <w:p w14:paraId="54219710" w14:textId="1E2D1B49" w:rsidR="00264F2C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927BFF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Bou</w:t>
          </w:r>
          <w:r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r</w:t>
          </w:r>
          <w:r w:rsidRPr="00927BFF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se pour l’École d’été trinationale</w:t>
          </w:r>
          <w:r w:rsidRPr="00927BFF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Pr="00927BFF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(Allemagne-Italie- France) de la Villa </w:t>
          </w:r>
          <w:proofErr w:type="spellStart"/>
          <w:r w:rsidRPr="00927BFF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Vigoni</w:t>
          </w:r>
          <w:proofErr w:type="spellEnd"/>
          <w:r w:rsidRPr="00927BFF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sur le thème « Vie et forme », juillet 2023, juillet 2024, juillet 2025.</w:t>
          </w:r>
        </w:p>
        <w:p w14:paraId="27AD1E1A" w14:textId="77777777" w:rsidR="00264F2C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7688464" w14:textId="77777777" w:rsidR="00264F2C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3131B">
            <w:rPr>
              <w:rFonts w:ascii="Garamond" w:hAnsi="Garamond" w:cs="Times New Roman"/>
              <w:b/>
              <w:bCs/>
              <w:sz w:val="24"/>
              <w:szCs w:val="24"/>
            </w:rPr>
            <w:lastRenderedPageBreak/>
            <w:t>Bourse EMBO pour la Venice Summer School 202</w:t>
          </w:r>
          <w:r>
            <w:rPr>
              <w:rFonts w:ascii="Garamond" w:hAnsi="Garamond" w:cs="Times New Roman"/>
              <w:b/>
              <w:bCs/>
              <w:sz w:val="24"/>
              <w:szCs w:val="24"/>
            </w:rPr>
            <w:t>2</w:t>
          </w:r>
          <w:r w:rsidRPr="0053131B">
            <w:rPr>
              <w:rFonts w:ascii="Garamond" w:hAnsi="Garamond" w:cs="Times New Roman"/>
              <w:sz w:val="24"/>
              <w:szCs w:val="24"/>
            </w:rPr>
            <w:t xml:space="preserve"> sur le </w:t>
          </w:r>
          <w:proofErr w:type="spellStart"/>
          <w:r w:rsidRPr="0053131B">
            <w:rPr>
              <w:rFonts w:ascii="Garamond" w:hAnsi="Garamond" w:cs="Times New Roman"/>
              <w:sz w:val="24"/>
              <w:szCs w:val="24"/>
            </w:rPr>
            <w:t>thème</w:t>
          </w:r>
          <w:proofErr w:type="spellEnd"/>
          <w:r w:rsidRPr="0053131B">
            <w:rPr>
              <w:rFonts w:ascii="Garamond" w:hAnsi="Garamond" w:cs="Times New Roman"/>
              <w:sz w:val="24"/>
              <w:szCs w:val="24"/>
            </w:rPr>
            <w:t xml:space="preserve"> « The Future of Evolutionary Systems Biology »,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proofErr w:type="spellStart"/>
          <w:r>
            <w:rPr>
              <w:rFonts w:ascii="Garamond" w:hAnsi="Garamond" w:cs="Times New Roman"/>
              <w:sz w:val="24"/>
              <w:szCs w:val="24"/>
            </w:rPr>
            <w:t>août</w:t>
          </w:r>
          <w:proofErr w:type="spellEnd"/>
          <w:r>
            <w:rPr>
              <w:rFonts w:ascii="Garamond" w:hAnsi="Garamond" w:cs="Times New Roman"/>
              <w:sz w:val="24"/>
              <w:szCs w:val="24"/>
            </w:rPr>
            <w:t xml:space="preserve"> 2022. </w:t>
          </w:r>
          <w:r w:rsidRPr="005C4BB1">
            <w:rPr>
              <w:rFonts w:ascii="Garamond" w:hAnsi="Garamond" w:cs="Times New Roman"/>
              <w:sz w:val="24"/>
              <w:szCs w:val="24"/>
              <w:lang w:val="fr-FR"/>
            </w:rPr>
            <w:t>[</w:t>
          </w:r>
          <w:r w:rsidRPr="005C4BB1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Déclinée</w:t>
          </w:r>
          <w:r w:rsidRPr="005C4BB1">
            <w:rPr>
              <w:rFonts w:ascii="Garamond" w:hAnsi="Garamond" w:cs="Times New Roman"/>
              <w:sz w:val="24"/>
              <w:szCs w:val="24"/>
              <w:lang w:val="fr-FR"/>
            </w:rPr>
            <w:t>]</w:t>
          </w:r>
        </w:p>
        <w:p w14:paraId="3FABCBF7" w14:textId="77777777" w:rsidR="00264F2C" w:rsidRPr="00927BFF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CBCA231" w14:textId="77777777" w:rsidR="00264F2C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4C7112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Bourse du CNRS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 xml:space="preserve"> dans le cadre du projet IRN « 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Un chapitre dans l’histoire globale de la philosophie : nouvelles perspectives sur le bergsonisme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 xml:space="preserve"> » pour un séjour de recherche à l’Université de Fukuoka, </w:t>
          </w:r>
          <w:proofErr w:type="spellStart"/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>mai-juillet</w:t>
          </w:r>
          <w:proofErr w:type="spellEnd"/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 xml:space="preserve"> 2022.</w:t>
          </w:r>
        </w:p>
        <w:p w14:paraId="2BA6F503" w14:textId="77777777" w:rsidR="00264F2C" w:rsidRPr="005C4BB1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F124B4F" w14:textId="77777777" w:rsidR="00264F2C" w:rsidRPr="00BE2F02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Bourse pour un séjour de recherche à l’étranger </w:t>
          </w:r>
          <w:r w:rsidRPr="00BE2F02">
            <w:rPr>
              <w:rFonts w:ascii="Garamond" w:hAnsi="Garamond" w:cs="Times New Roman"/>
              <w:sz w:val="24"/>
              <w:szCs w:val="24"/>
              <w:lang w:val="fr-FR"/>
            </w:rPr>
            <w:t xml:space="preserve">(université d’accueil : Université de Vérone)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accordée par l’École doctorale 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Allpha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>, septembre-décembre 2020. [</w:t>
          </w:r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Annulée : épidémie Covid-19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]</w:t>
          </w:r>
        </w:p>
        <w:p w14:paraId="3BDFD9A9" w14:textId="77777777" w:rsidR="00264F2C" w:rsidRPr="004C7112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5ADF892" w14:textId="77777777" w:rsidR="00264F2C" w:rsidRPr="004C7112" w:rsidRDefault="00264F2C" w:rsidP="00264F2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</w:pPr>
          <w:r w:rsidRPr="004C7112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Contrat doctoral</w:t>
          </w:r>
          <w:r w:rsidRPr="004C7112"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  <w:t xml:space="preserve"> unique à l’Université Toulouse</w:t>
          </w:r>
          <w:r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  <w:t xml:space="preserve"> 2-</w:t>
          </w:r>
          <w:r w:rsidRPr="004C7112"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  <w:t>Jean</w:t>
          </w:r>
          <w:r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  <w:t xml:space="preserve"> </w:t>
          </w:r>
          <w:r w:rsidRPr="004C7112"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  <w:t xml:space="preserve">Jaurès, </w:t>
          </w:r>
          <w:r w:rsidRPr="004C7112">
            <w:rPr>
              <w:rFonts w:ascii="Garamond" w:hAnsi="Garamond" w:cs="Times New Roman"/>
              <w:sz w:val="24"/>
              <w:szCs w:val="28"/>
              <w:lang w:val="fr-FR"/>
            </w:rPr>
            <w:t>2018-2022.</w:t>
          </w:r>
          <w:r w:rsidRPr="004C7112">
            <w:rPr>
              <w:rFonts w:ascii="Garamond" w:hAnsi="Garamond" w:cs="Times New Roman"/>
              <w:b/>
              <w:bCs/>
              <w:sz w:val="24"/>
              <w:szCs w:val="28"/>
              <w:lang w:val="fr-FR"/>
            </w:rPr>
            <w:t xml:space="preserve"> </w:t>
          </w:r>
        </w:p>
        <w:p w14:paraId="11261D08" w14:textId="590F498E" w:rsidR="009F0168" w:rsidRPr="00B93085" w:rsidRDefault="009F0168" w:rsidP="002860F2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b/>
              <w:sz w:val="24"/>
              <w:szCs w:val="24"/>
              <w:u w:val="single"/>
              <w:lang w:val="fr-FR"/>
            </w:rPr>
          </w:pPr>
        </w:p>
        <w:p w14:paraId="3A85B543" w14:textId="77777777" w:rsidR="000A5307" w:rsidRPr="00B93085" w:rsidRDefault="000A5307" w:rsidP="002860F2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b/>
              <w:sz w:val="24"/>
              <w:szCs w:val="24"/>
              <w:u w:val="single"/>
              <w:lang w:val="fr-FR"/>
            </w:rPr>
          </w:pPr>
        </w:p>
        <w:p w14:paraId="05578E1A" w14:textId="52899153" w:rsidR="00D17071" w:rsidRPr="008B42F7" w:rsidRDefault="00FD00CB" w:rsidP="008B42F7">
          <w:pPr>
            <w:pStyle w:val="Sous-titre"/>
            <w:pBdr>
              <w:top w:val="single" w:sz="18" w:space="1" w:color="9F2936" w:themeColor="accent2"/>
              <w:left w:val="single" w:sz="18" w:space="4" w:color="9F2936" w:themeColor="accent2"/>
              <w:bottom w:val="single" w:sz="18" w:space="1" w:color="9F2936" w:themeColor="accent2"/>
              <w:right w:val="single" w:sz="18" w:space="4" w:color="9F2936" w:themeColor="accent2"/>
            </w:pBdr>
            <w:tabs>
              <w:tab w:val="left" w:pos="0"/>
              <w:tab w:val="left" w:pos="8905"/>
            </w:tabs>
            <w:ind w:left="-284" w:right="247"/>
            <w:jc w:val="center"/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</w:pPr>
          <w:r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Recherche</w:t>
          </w:r>
          <w:r w:rsidR="00F505A7"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s</w:t>
          </w:r>
        </w:p>
        <w:p w14:paraId="4AAC56CB" w14:textId="77777777" w:rsidR="00F9253B" w:rsidRDefault="00F9253B" w:rsidP="00425F56">
          <w:pPr>
            <w:pStyle w:val="Sansinterligne"/>
            <w:tabs>
              <w:tab w:val="left" w:pos="0"/>
            </w:tabs>
            <w:ind w:right="247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4021993" w14:textId="77777777" w:rsidR="008B42F7" w:rsidRPr="00B93085" w:rsidRDefault="008B42F7" w:rsidP="00425F56">
          <w:pPr>
            <w:pStyle w:val="Sansinterligne"/>
            <w:tabs>
              <w:tab w:val="left" w:pos="0"/>
            </w:tabs>
            <w:ind w:right="247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76C5CD1" w14:textId="0BFFC28F" w:rsidR="004F139A" w:rsidRDefault="00AC3F1B" w:rsidP="002B6401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  <w:r w:rsidRPr="00AC3F1B"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>Publications</w:t>
          </w:r>
        </w:p>
        <w:p w14:paraId="5E1FD03C" w14:textId="77777777" w:rsidR="008B42F7" w:rsidRDefault="008B42F7" w:rsidP="00425F5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</w:p>
        <w:p w14:paraId="5DCD184C" w14:textId="77777777" w:rsidR="004F139A" w:rsidRDefault="004F139A" w:rsidP="004F139A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Monographies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</w:p>
        <w:p w14:paraId="2029FC92" w14:textId="77777777" w:rsidR="004F139A" w:rsidRDefault="004F139A" w:rsidP="004F139A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AA814DB" w14:textId="77777777" w:rsidR="00846CDF" w:rsidRPr="00E420B7" w:rsidRDefault="00846CDF" w:rsidP="00846CDF">
          <w:pPr>
            <w:pStyle w:val="Sansinterligne"/>
            <w:numPr>
              <w:ilvl w:val="0"/>
              <w:numId w:val="26"/>
            </w:numPr>
            <w:tabs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</w:pPr>
          <w:r w:rsidRPr="00565963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Du finalisme en biologie</w:t>
          </w:r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. Bergson et la théorie de l’évolution</w:t>
          </w:r>
          <w:r w:rsidRPr="00FA791C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Paris, Presses Universitaires de France</w:t>
          </w:r>
          <w:r w:rsidRPr="00FA791C"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2024.</w:t>
          </w:r>
          <w:r w:rsidRPr="00FA791C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hyperlink r:id="rId9" w:history="1">
            <w:r w:rsidRPr="00E420B7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https://www.puf.com/du-finalisme-en-biologie</w:t>
            </w:r>
          </w:hyperlink>
          <w:r w:rsidRPr="00E420B7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69E9B5C0" w14:textId="78C9D389" w:rsidR="008A6F54" w:rsidRDefault="008A6F54" w:rsidP="008A6F54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856C624" w14:textId="5B10DE55" w:rsidR="008A6F54" w:rsidRPr="008A6F54" w:rsidRDefault="008A6F54" w:rsidP="008A6F54">
          <w:pPr>
            <w:pStyle w:val="Sansinterligne"/>
            <w:numPr>
              <w:ilvl w:val="0"/>
              <w:numId w:val="26"/>
            </w:numPr>
            <w:tabs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6655B9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Le temps </w:t>
          </w:r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du vivant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, Paris, Vrin, [</w:t>
          </w:r>
          <w:r w:rsidR="005F4824">
            <w:rPr>
              <w:rFonts w:ascii="Garamond" w:hAnsi="Garamond" w:cs="Times New Roman"/>
              <w:sz w:val="24"/>
              <w:szCs w:val="24"/>
              <w:lang w:val="fr-FR"/>
            </w:rPr>
            <w:t>sous contrat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], à paraître en 202</w:t>
          </w:r>
          <w:r w:rsidR="005F4824">
            <w:rPr>
              <w:rFonts w:ascii="Garamond" w:hAnsi="Garamond" w:cs="Times New Roman"/>
              <w:sz w:val="24"/>
              <w:szCs w:val="24"/>
              <w:lang w:val="fr-FR"/>
            </w:rPr>
            <w:t>5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27D6A8DE" w14:textId="77777777" w:rsidR="008B42F7" w:rsidRPr="0090529E" w:rsidRDefault="008B42F7" w:rsidP="008B42F7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11665FB" w14:textId="77777777" w:rsidR="00D17071" w:rsidRPr="00B93085" w:rsidRDefault="00D17071" w:rsidP="002860F2">
          <w:pPr>
            <w:pStyle w:val="Sansinterligne"/>
            <w:tabs>
              <w:tab w:val="left" w:pos="0"/>
            </w:tabs>
            <w:ind w:right="105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4661179E" w14:textId="21D943EE" w:rsidR="00851A31" w:rsidRPr="003267F4" w:rsidRDefault="00851A31" w:rsidP="005875E9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Cs/>
              <w:smallCaps/>
              <w:sz w:val="21"/>
              <w:szCs w:val="24"/>
              <w:u w:val="single" w:color="9F2936" w:themeColor="accent2"/>
              <w:lang w:val="fr-FR"/>
            </w:rPr>
          </w:pP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Articles </w:t>
          </w:r>
          <w:r w:rsidR="007040CC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S</w:t>
          </w:r>
          <w:r w:rsidR="000A04BA"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cientifiques</w:t>
          </w:r>
          <w:r w:rsidR="00AB719E"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(avec </w:t>
          </w:r>
          <w:r w:rsidR="00E84C41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comité de lecture</w:t>
          </w:r>
          <w:r w:rsidR="00AB719E"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)</w:t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1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Cs/>
              <w:smallCaps/>
              <w:color w:val="9F2936" w:themeColor="accent2"/>
              <w:sz w:val="21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Cs/>
              <w:smallCaps/>
              <w:color w:val="9F2936" w:themeColor="accent2"/>
              <w:sz w:val="21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Cs/>
              <w:smallCaps/>
              <w:color w:val="9F2936" w:themeColor="accent2"/>
              <w:sz w:val="21"/>
              <w:szCs w:val="24"/>
              <w:u w:val="single" w:color="9F2936" w:themeColor="accent2"/>
              <w:lang w:val="fr-FR"/>
            </w:rPr>
            <w:tab/>
          </w:r>
          <w:r w:rsidR="003267F4" w:rsidRPr="003267F4">
            <w:rPr>
              <w:rFonts w:ascii="Garamond" w:hAnsi="Garamond" w:cs="Times New Roman"/>
              <w:bCs/>
              <w:smallCaps/>
              <w:color w:val="9F2936" w:themeColor="accent2"/>
              <w:sz w:val="21"/>
              <w:szCs w:val="24"/>
              <w:u w:val="single" w:color="9F2936" w:themeColor="accent2"/>
              <w:lang w:val="fr-FR"/>
            </w:rPr>
            <w:tab/>
          </w:r>
          <w:r w:rsidR="003267F4" w:rsidRPr="003267F4">
            <w:rPr>
              <w:rFonts w:ascii="Garamond" w:hAnsi="Garamond" w:cs="Times New Roman"/>
              <w:bCs/>
              <w:smallCaps/>
              <w:color w:val="9F2936" w:themeColor="accent2"/>
              <w:sz w:val="21"/>
              <w:szCs w:val="24"/>
              <w:u w:val="single"/>
              <w:lang w:val="fr-FR"/>
            </w:rPr>
            <w:t xml:space="preserve">             </w:t>
          </w:r>
          <w:r w:rsidR="003267F4" w:rsidRPr="003267F4">
            <w:rPr>
              <w:rFonts w:ascii="Garamond" w:hAnsi="Garamond" w:cs="Times New Roman"/>
              <w:bCs/>
              <w:smallCaps/>
              <w:color w:val="9F2936" w:themeColor="accent2"/>
              <w:sz w:val="21"/>
              <w:szCs w:val="24"/>
              <w:lang w:val="fr-FR"/>
            </w:rPr>
            <w:t xml:space="preserve">   </w:t>
          </w:r>
        </w:p>
        <w:p w14:paraId="6FEC5C6F" w14:textId="77777777" w:rsidR="00585173" w:rsidRPr="007039F8" w:rsidRDefault="00585173" w:rsidP="00585173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  <w:lang w:val="fr-FR"/>
            </w:rPr>
          </w:pPr>
        </w:p>
        <w:p w14:paraId="38593F5C" w14:textId="7178F52C" w:rsidR="00641DD3" w:rsidRPr="00F31A63" w:rsidRDefault="00641DD3" w:rsidP="00DF1BA7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color w:val="9F2936" w:themeColor="accent2"/>
              <w:sz w:val="28"/>
              <w:szCs w:val="28"/>
            </w:rPr>
          </w:pPr>
          <w:r w:rsidRPr="00F31A63">
            <w:rPr>
              <w:rFonts w:ascii="Garamond" w:hAnsi="Garamond"/>
              <w:sz w:val="24"/>
              <w:szCs w:val="32"/>
              <w:lang w:val="fr-FR"/>
            </w:rPr>
            <w:t xml:space="preserve">« Élan vital et conscience du vivant : penser la créativité non humaine à partir de la philosophie bergsonienne », </w:t>
          </w:r>
          <w:r w:rsidRPr="00F31A63">
            <w:rPr>
              <w:rFonts w:ascii="Garamond" w:hAnsi="Garamond"/>
              <w:i/>
              <w:iCs/>
              <w:sz w:val="24"/>
              <w:szCs w:val="32"/>
              <w:lang w:val="fr-FR"/>
            </w:rPr>
            <w:t>Archives de philosophie</w:t>
          </w:r>
          <w:r w:rsidRPr="00F31A63">
            <w:rPr>
              <w:rFonts w:ascii="Garamond" w:hAnsi="Garamond"/>
              <w:sz w:val="24"/>
              <w:szCs w:val="32"/>
              <w:lang w:val="fr-FR"/>
            </w:rPr>
            <w:t xml:space="preserve">, vol. 88, n°2, </w:t>
          </w:r>
          <w:r w:rsidR="00244CF9" w:rsidRPr="00F31A63">
            <w:rPr>
              <w:rFonts w:ascii="Garamond" w:hAnsi="Garamond"/>
              <w:sz w:val="24"/>
              <w:szCs w:val="32"/>
              <w:lang w:val="fr-FR"/>
            </w:rPr>
            <w:t xml:space="preserve">2025, </w:t>
          </w:r>
          <w:r w:rsidRPr="00F31A63">
            <w:rPr>
              <w:rFonts w:ascii="Garamond" w:hAnsi="Garamond"/>
              <w:sz w:val="24"/>
              <w:szCs w:val="32"/>
              <w:lang w:val="fr-FR"/>
            </w:rPr>
            <w:t>pp. 61-81.</w:t>
          </w:r>
          <w:r w:rsidRPr="00F31A63">
            <w:rPr>
              <w:sz w:val="21"/>
              <w:szCs w:val="24"/>
            </w:rPr>
            <w:t xml:space="preserve"> </w:t>
          </w:r>
          <w:hyperlink r:id="rId10" w:history="1">
            <w:r w:rsidRPr="00F31A63">
              <w:rPr>
                <w:rStyle w:val="Lienhypertexte"/>
                <w:rFonts w:ascii="Garamond" w:hAnsi="Garamond"/>
                <w:color w:val="9F2936" w:themeColor="accent2"/>
                <w:sz w:val="24"/>
                <w:szCs w:val="32"/>
                <w:lang w:val="fr-FR"/>
              </w:rPr>
              <w:t>https://shs.cairn.info/revue-archives-de-philosophie-2025-2-page-61</w:t>
            </w:r>
          </w:hyperlink>
        </w:p>
        <w:p w14:paraId="15A81810" w14:textId="77777777" w:rsidR="00641DD3" w:rsidRPr="00641DD3" w:rsidRDefault="00641DD3" w:rsidP="00F31A63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</w:rPr>
          </w:pPr>
        </w:p>
        <w:p w14:paraId="512112F5" w14:textId="4E3DEA7B" w:rsidR="00FC0130" w:rsidRPr="00641DD3" w:rsidRDefault="00641DD3" w:rsidP="00DF1BA7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641DD3">
            <w:rPr>
              <w:rFonts w:ascii="Garamond" w:hAnsi="Garamond"/>
              <w:sz w:val="24"/>
              <w:szCs w:val="24"/>
              <w:lang w:val="fr-FR"/>
            </w:rPr>
            <w:t>« </w:t>
          </w:r>
          <w:r w:rsidR="00FC0130" w:rsidRPr="00641DD3">
            <w:rPr>
              <w:rFonts w:ascii="Garamond" w:hAnsi="Garamond"/>
              <w:sz w:val="24"/>
              <w:szCs w:val="24"/>
              <w:lang w:val="fr-FR"/>
            </w:rPr>
            <w:t xml:space="preserve">La philosophie animale de Bergson. Conscience du vivant, créativité instinctive et biologie contemporaine », </w:t>
          </w:r>
          <w:r w:rsidR="00FC0130" w:rsidRPr="00641DD3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Thaumazein</w:t>
          </w:r>
          <w:r w:rsidR="00FC0130" w:rsidRPr="00641DD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="00FC0130" w:rsidRPr="00641DD3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Rivista</w:t>
          </w:r>
          <w:proofErr w:type="spellEnd"/>
          <w:r w:rsidR="00FC0130" w:rsidRPr="00641DD3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di </w:t>
          </w:r>
          <w:proofErr w:type="spellStart"/>
          <w:r w:rsidR="00FC0130" w:rsidRPr="00641DD3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Filosofia</w:t>
          </w:r>
          <w:proofErr w:type="spellEnd"/>
          <w:r w:rsidR="00FC0130" w:rsidRPr="00641DD3">
            <w:rPr>
              <w:rFonts w:ascii="Garamond" w:hAnsi="Garamond" w:cs="Times New Roman"/>
              <w:sz w:val="24"/>
              <w:szCs w:val="24"/>
              <w:lang w:val="fr-FR"/>
            </w:rPr>
            <w:t xml:space="preserve">, vol. 12, 2024, pp. 83-107. </w:t>
          </w:r>
          <w:hyperlink r:id="rId11" w:history="1">
            <w:r w:rsidR="00FC0130" w:rsidRPr="00641DD3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https://doi.org/10.13136/thau.v12i1.277</w:t>
            </w:r>
          </w:hyperlink>
        </w:p>
        <w:p w14:paraId="2D9C1E43" w14:textId="77777777" w:rsidR="00FC0130" w:rsidRDefault="00FC0130" w:rsidP="00FC0130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</w:rPr>
          </w:pPr>
        </w:p>
        <w:p w14:paraId="15A98365" w14:textId="3BE4BC85" w:rsidR="001C766D" w:rsidRPr="00634EC1" w:rsidRDefault="001C766D" w:rsidP="001C766D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634EC1">
            <w:rPr>
              <w:rFonts w:ascii="Garamond" w:hAnsi="Garamond"/>
              <w:sz w:val="24"/>
              <w:szCs w:val="24"/>
            </w:rPr>
            <w:t xml:space="preserve">« Agency, inventiveness, and animal play. Novel insights into the active role of organisms in evolution », </w:t>
          </w:r>
          <w:r w:rsidRPr="00634EC1">
            <w:rPr>
              <w:rFonts w:ascii="Garamond" w:hAnsi="Garamond"/>
              <w:i/>
              <w:iCs/>
              <w:sz w:val="24"/>
              <w:szCs w:val="24"/>
            </w:rPr>
            <w:t>Special Issue on Levels of Biological Agency, Spontaneous Generations,</w:t>
          </w:r>
          <w:r w:rsidRPr="00634EC1">
            <w:rPr>
              <w:rFonts w:ascii="Garamond" w:hAnsi="Garamond"/>
              <w:sz w:val="24"/>
              <w:szCs w:val="24"/>
            </w:rPr>
            <w:t xml:space="preserve"> </w:t>
          </w:r>
          <w:r>
            <w:rPr>
              <w:rFonts w:ascii="Garamond" w:hAnsi="Garamond"/>
              <w:sz w:val="24"/>
              <w:szCs w:val="24"/>
            </w:rPr>
            <w:t xml:space="preserve">vol.11, n°1, 2023. </w:t>
          </w:r>
          <w:hyperlink r:id="rId12" w:history="1">
            <w:r w:rsidRPr="00102BBE">
              <w:rPr>
                <w:rStyle w:val="Lienhypertexte"/>
                <w:rFonts w:ascii="Garamond" w:hAnsi="Garamond"/>
                <w:color w:val="9F2936" w:themeColor="accent2"/>
                <w:sz w:val="24"/>
                <w:szCs w:val="24"/>
              </w:rPr>
              <w:t>https://doi.org/10.4245/spongen.v11i1.19966</w:t>
            </w:r>
          </w:hyperlink>
          <w:r w:rsidRPr="00102BBE">
            <w:rPr>
              <w:rFonts w:ascii="Garamond" w:hAnsi="Garamond"/>
              <w:color w:val="9F2936" w:themeColor="accent2"/>
              <w:sz w:val="24"/>
              <w:szCs w:val="24"/>
            </w:rPr>
            <w:t xml:space="preserve"> </w:t>
          </w:r>
        </w:p>
        <w:p w14:paraId="48C00B31" w14:textId="77777777" w:rsidR="001C766D" w:rsidRDefault="001C766D" w:rsidP="001C766D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</w:rPr>
          </w:pPr>
        </w:p>
        <w:p w14:paraId="7511D14A" w14:textId="33406719" w:rsidR="004C7112" w:rsidRPr="00585173" w:rsidRDefault="00384484" w:rsidP="004C7112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3267F4">
            <w:rPr>
              <w:rFonts w:ascii="Garamond" w:hAnsi="Garamond"/>
              <w:sz w:val="24"/>
              <w:szCs w:val="24"/>
            </w:rPr>
            <w:t xml:space="preserve">« Biological constraints as norms in evolution », </w:t>
          </w:r>
          <w:r w:rsidRPr="003267F4">
            <w:rPr>
              <w:rFonts w:ascii="Garamond" w:hAnsi="Garamond"/>
              <w:i/>
              <w:iCs/>
              <w:sz w:val="24"/>
              <w:szCs w:val="24"/>
            </w:rPr>
            <w:t>History and Philosophy of the Life Sciences</w:t>
          </w:r>
          <w:r w:rsidRPr="003267F4">
            <w:rPr>
              <w:rFonts w:ascii="Garamond" w:hAnsi="Garamond"/>
              <w:sz w:val="24"/>
              <w:szCs w:val="24"/>
            </w:rPr>
            <w:t xml:space="preserve">, vol. 44, n°1, art. 9, 2022. </w:t>
          </w:r>
          <w:hyperlink r:id="rId13" w:history="1">
            <w:r w:rsidRPr="003267F4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https://doi.org/10.1007/s40656-022-00483-1</w:t>
            </w:r>
          </w:hyperlink>
          <w:r w:rsidRPr="003267F4">
            <w:rPr>
              <w:rFonts w:ascii="Garamond" w:hAnsi="Garamond"/>
              <w:color w:val="9F2936" w:themeColor="accent2"/>
              <w:sz w:val="24"/>
              <w:szCs w:val="24"/>
            </w:rPr>
            <w:t xml:space="preserve"> </w:t>
          </w:r>
        </w:p>
        <w:p w14:paraId="3CB89EC3" w14:textId="77777777" w:rsidR="00585173" w:rsidRDefault="00585173" w:rsidP="00585173">
          <w:pPr>
            <w:pStyle w:val="Paragraphedeliste"/>
            <w:rPr>
              <w:rFonts w:ascii="Garamond" w:hAnsi="Garamond"/>
              <w:sz w:val="24"/>
              <w:szCs w:val="24"/>
            </w:rPr>
          </w:pPr>
        </w:p>
        <w:p w14:paraId="34A86F0A" w14:textId="7083C7C7" w:rsidR="00585173" w:rsidRPr="00585173" w:rsidRDefault="00585173" w:rsidP="00585173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3267F4">
            <w:rPr>
              <w:rFonts w:ascii="Garamond" w:hAnsi="Garamond" w:cs="Times New Roman"/>
              <w:sz w:val="24"/>
              <w:szCs w:val="24"/>
            </w:rPr>
            <w:t xml:space="preserve">« Bergson’s </w:t>
          </w:r>
          <w:proofErr w:type="spellStart"/>
          <w:r w:rsidRPr="003267F4">
            <w:rPr>
              <w:rFonts w:ascii="Garamond" w:hAnsi="Garamond" w:cs="Times New Roman"/>
              <w:sz w:val="24"/>
              <w:szCs w:val="24"/>
            </w:rPr>
            <w:t>vitalisms</w:t>
          </w:r>
          <w:proofErr w:type="spellEnd"/>
          <w:r w:rsidRPr="003267F4">
            <w:rPr>
              <w:rFonts w:ascii="Garamond" w:hAnsi="Garamond" w:cs="Times New Roman"/>
              <w:sz w:val="24"/>
              <w:szCs w:val="24"/>
            </w:rPr>
            <w:t xml:space="preserve"> », in M</w:t>
          </w:r>
          <w:r w:rsidR="00242C71">
            <w:rPr>
              <w:rFonts w:ascii="Garamond" w:hAnsi="Garamond" w:cs="Times New Roman"/>
              <w:sz w:val="24"/>
              <w:szCs w:val="24"/>
            </w:rPr>
            <w:t>athilde</w:t>
          </w:r>
          <w:r w:rsidRPr="003267F4">
            <w:rPr>
              <w:rFonts w:ascii="Garamond" w:hAnsi="Garamond" w:cs="Times New Roman"/>
              <w:sz w:val="24"/>
              <w:szCs w:val="24"/>
            </w:rPr>
            <w:t xml:space="preserve"> Tahar (</w:t>
          </w:r>
          <w:proofErr w:type="spellStart"/>
          <w:r w:rsidR="00242C71">
            <w:rPr>
              <w:rFonts w:ascii="Garamond" w:hAnsi="Garamond" w:cs="Times New Roman"/>
              <w:sz w:val="24"/>
              <w:szCs w:val="24"/>
            </w:rPr>
            <w:t>é</w:t>
          </w:r>
          <w:r w:rsidRPr="003267F4">
            <w:rPr>
              <w:rFonts w:ascii="Garamond" w:hAnsi="Garamond" w:cs="Times New Roman"/>
              <w:sz w:val="24"/>
              <w:szCs w:val="24"/>
            </w:rPr>
            <w:t>d</w:t>
          </w:r>
          <w:proofErr w:type="spellEnd"/>
          <w:r w:rsidRPr="003267F4">
            <w:rPr>
              <w:rFonts w:ascii="Garamond" w:hAnsi="Garamond" w:cs="Times New Roman"/>
              <w:sz w:val="24"/>
              <w:szCs w:val="24"/>
            </w:rPr>
            <w:t xml:space="preserve">.) </w:t>
          </w:r>
          <w:r w:rsidRPr="003267F4">
            <w:rPr>
              <w:rFonts w:ascii="Garamond" w:hAnsi="Garamond" w:cs="Times New Roman"/>
              <w:i/>
              <w:iCs/>
              <w:sz w:val="24"/>
              <w:szCs w:val="24"/>
            </w:rPr>
            <w:t>Special Issue on Henri Bergson,</w:t>
          </w:r>
          <w:r w:rsidRPr="003267F4"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3267F4">
            <w:rPr>
              <w:rFonts w:ascii="Garamond" w:hAnsi="Garamond" w:cs="Times New Roman"/>
              <w:i/>
              <w:iCs/>
              <w:sz w:val="24"/>
              <w:szCs w:val="24"/>
            </w:rPr>
            <w:t>Parrhesia</w:t>
          </w:r>
          <w:r w:rsidRPr="003267F4">
            <w:rPr>
              <w:rFonts w:ascii="Garamond" w:hAnsi="Garamond" w:cs="Times New Roman"/>
              <w:sz w:val="24"/>
              <w:szCs w:val="24"/>
            </w:rPr>
            <w:t xml:space="preserve">, vol. 36, 2022. </w:t>
          </w:r>
          <w:hyperlink r:id="rId14" w:history="1">
            <w:r w:rsidRPr="003267F4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https://parrhesiajournal.org/index.php/parr/article/view/379/292</w:t>
            </w:r>
          </w:hyperlink>
          <w:r w:rsidRPr="003267F4">
            <w:rPr>
              <w:rFonts w:ascii="Garamond" w:hAnsi="Garamond" w:cs="Times New Roman"/>
              <w:color w:val="9F2936" w:themeColor="accent2"/>
              <w:sz w:val="24"/>
              <w:szCs w:val="24"/>
            </w:rPr>
            <w:t xml:space="preserve"> </w:t>
          </w:r>
        </w:p>
        <w:p w14:paraId="0B3FD602" w14:textId="77777777" w:rsidR="003267F4" w:rsidRPr="003267F4" w:rsidRDefault="003267F4" w:rsidP="003267F4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</w:rPr>
          </w:pPr>
        </w:p>
        <w:p w14:paraId="499FF3F7" w14:textId="7B46F571" w:rsidR="004C7112" w:rsidRPr="003267F4" w:rsidRDefault="000F3EC1" w:rsidP="004C7112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3267F4">
            <w:rPr>
              <w:rFonts w:ascii="Garamond" w:hAnsi="Garamond" w:cs="Times New Roman"/>
              <w:sz w:val="24"/>
              <w:szCs w:val="24"/>
            </w:rPr>
            <w:t xml:space="preserve">« The history of the Bergsonian interpretation of Charles Darwin’s theory of evolution », </w:t>
          </w:r>
          <w:proofErr w:type="spellStart"/>
          <w:r w:rsidRPr="003267F4">
            <w:rPr>
              <w:rFonts w:ascii="Garamond" w:hAnsi="Garamond" w:cs="Times New Roman"/>
              <w:i/>
              <w:iCs/>
              <w:sz w:val="24"/>
              <w:szCs w:val="24"/>
            </w:rPr>
            <w:t>Bergsoniana</w:t>
          </w:r>
          <w:proofErr w:type="spellEnd"/>
          <w:r w:rsidRPr="003267F4">
            <w:rPr>
              <w:rFonts w:ascii="Garamond" w:hAnsi="Garamond" w:cs="Times New Roman"/>
              <w:i/>
              <w:iCs/>
              <w:sz w:val="24"/>
              <w:szCs w:val="24"/>
            </w:rPr>
            <w:t xml:space="preserve">, </w:t>
          </w:r>
          <w:r w:rsidRPr="003267F4">
            <w:rPr>
              <w:rFonts w:ascii="Garamond" w:hAnsi="Garamond" w:cs="Times New Roman"/>
              <w:sz w:val="24"/>
              <w:szCs w:val="24"/>
            </w:rPr>
            <w:t>vol. 2, 2022</w:t>
          </w:r>
          <w:r w:rsidR="00426600" w:rsidRPr="003267F4">
            <w:rPr>
              <w:rFonts w:ascii="Garamond" w:hAnsi="Garamond" w:cs="Times New Roman"/>
              <w:sz w:val="24"/>
              <w:szCs w:val="24"/>
            </w:rPr>
            <w:t>, pp. 73-90</w:t>
          </w:r>
          <w:r w:rsidRPr="003267F4">
            <w:rPr>
              <w:rFonts w:ascii="Garamond" w:hAnsi="Garamond" w:cs="Times New Roman"/>
              <w:sz w:val="24"/>
              <w:szCs w:val="24"/>
            </w:rPr>
            <w:t xml:space="preserve">. </w:t>
          </w:r>
          <w:hyperlink r:id="rId15" w:history="1">
            <w:r w:rsidRPr="003267F4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https://doi.org/10.4000/bergsoniana.740</w:t>
            </w:r>
          </w:hyperlink>
          <w:r w:rsidRPr="003267F4">
            <w:rPr>
              <w:rFonts w:ascii="Garamond" w:hAnsi="Garamond" w:cs="Times New Roman"/>
              <w:color w:val="9F2936" w:themeColor="accent2"/>
              <w:sz w:val="24"/>
              <w:szCs w:val="24"/>
            </w:rPr>
            <w:t xml:space="preserve"> </w:t>
          </w:r>
        </w:p>
        <w:p w14:paraId="6C42E3AA" w14:textId="77777777" w:rsidR="003267F4" w:rsidRPr="003267F4" w:rsidRDefault="003267F4" w:rsidP="003267F4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</w:rPr>
          </w:pPr>
        </w:p>
        <w:p w14:paraId="5F8EA04D" w14:textId="0D8638C3" w:rsidR="004C7112" w:rsidRPr="00D02168" w:rsidRDefault="009A7A51" w:rsidP="00D02168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3267F4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="004E2F8D" w:rsidRPr="003267F4">
            <w:rPr>
              <w:rFonts w:ascii="Garamond" w:hAnsi="Garamond" w:cs="Times New Roman"/>
              <w:sz w:val="24"/>
              <w:szCs w:val="24"/>
            </w:rPr>
            <w:t xml:space="preserve">The </w:t>
          </w:r>
          <w:r w:rsidR="00241106" w:rsidRPr="003267F4">
            <w:rPr>
              <w:rFonts w:ascii="Garamond" w:hAnsi="Garamond" w:cs="Times New Roman"/>
              <w:smallCaps/>
              <w:color w:val="000000" w:themeColor="text1"/>
              <w:sz w:val="24"/>
              <w:szCs w:val="24"/>
            </w:rPr>
            <w:t>“</w:t>
          </w:r>
          <w:r w:rsidR="004E2F8D" w:rsidRPr="003267F4">
            <w:rPr>
              <w:rFonts w:ascii="Garamond" w:hAnsi="Garamond" w:cs="Times New Roman"/>
              <w:sz w:val="24"/>
              <w:szCs w:val="24"/>
            </w:rPr>
            <w:t>historicity</w:t>
          </w:r>
          <w:r w:rsidR="00241106" w:rsidRPr="003267F4">
            <w:rPr>
              <w:rFonts w:ascii="Garamond" w:hAnsi="Garamond" w:cs="Times New Roman"/>
              <w:smallCaps/>
              <w:color w:val="000000" w:themeColor="text1"/>
              <w:sz w:val="24"/>
              <w:szCs w:val="24"/>
            </w:rPr>
            <w:t>”</w:t>
          </w:r>
          <w:r w:rsidR="004E2F8D" w:rsidRPr="003267F4">
            <w:rPr>
              <w:rFonts w:ascii="Garamond" w:hAnsi="Garamond" w:cs="Times New Roman"/>
              <w:sz w:val="24"/>
              <w:szCs w:val="24"/>
            </w:rPr>
            <w:t xml:space="preserve"> of biodiversity – a </w:t>
          </w:r>
          <w:r w:rsidR="004E2F8D" w:rsidRPr="00D02168">
            <w:rPr>
              <w:rFonts w:ascii="Garamond" w:hAnsi="Garamond" w:cs="Times New Roman"/>
              <w:sz w:val="24"/>
              <w:szCs w:val="24"/>
            </w:rPr>
            <w:t>Bergsonian look at the theory of evolution</w:t>
          </w:r>
          <w:r w:rsidRPr="00D02168">
            <w:rPr>
              <w:rFonts w:ascii="Garamond" w:hAnsi="Garamond" w:cs="Times New Roman"/>
              <w:sz w:val="24"/>
              <w:szCs w:val="24"/>
            </w:rPr>
            <w:t xml:space="preserve"> »</w:t>
          </w:r>
          <w:r w:rsidR="004E2F8D" w:rsidRPr="00D02168">
            <w:rPr>
              <w:rFonts w:ascii="Garamond" w:hAnsi="Garamond" w:cs="Times New Roman"/>
              <w:sz w:val="24"/>
              <w:szCs w:val="24"/>
            </w:rPr>
            <w:t xml:space="preserve">, </w:t>
          </w:r>
          <w:r w:rsidR="004E2F8D" w:rsidRPr="00D02168">
            <w:rPr>
              <w:rFonts w:ascii="Garamond" w:hAnsi="Garamond" w:cs="Times New Roman"/>
              <w:i/>
              <w:iCs/>
              <w:sz w:val="24"/>
              <w:szCs w:val="24"/>
            </w:rPr>
            <w:t>Thaumazein</w:t>
          </w:r>
          <w:r w:rsidR="004E2F8D" w:rsidRPr="00D02168"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="004E2F8D" w:rsidRPr="00D02168">
            <w:rPr>
              <w:rFonts w:ascii="Garamond" w:hAnsi="Garamond" w:cs="Times New Roman"/>
              <w:i/>
              <w:iCs/>
              <w:sz w:val="24"/>
              <w:szCs w:val="24"/>
            </w:rPr>
            <w:t>Rivista di Filosofia</w:t>
          </w:r>
          <w:r w:rsidR="004E2F8D" w:rsidRPr="00D02168">
            <w:rPr>
              <w:rFonts w:ascii="Garamond" w:hAnsi="Garamond" w:cs="Times New Roman"/>
              <w:sz w:val="24"/>
              <w:szCs w:val="24"/>
            </w:rPr>
            <w:t xml:space="preserve">, </w:t>
          </w:r>
          <w:r w:rsidR="001D4448" w:rsidRPr="00D02168">
            <w:rPr>
              <w:rFonts w:ascii="Garamond" w:hAnsi="Garamond" w:cs="Times New Roman"/>
              <w:sz w:val="24"/>
              <w:szCs w:val="24"/>
            </w:rPr>
            <w:t xml:space="preserve">vol. </w:t>
          </w:r>
          <w:r w:rsidR="004E2F8D" w:rsidRPr="00D02168">
            <w:rPr>
              <w:rFonts w:ascii="Garamond" w:hAnsi="Garamond" w:cs="Times New Roman"/>
              <w:sz w:val="24"/>
              <w:szCs w:val="24"/>
            </w:rPr>
            <w:t xml:space="preserve">8, 2021, pp. 89-106. </w:t>
          </w:r>
          <w:hyperlink r:id="rId16" w:history="1">
            <w:r w:rsidR="00B97ED6" w:rsidRPr="00D02168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https://doi.org/10.13136/thau.v8i1.113</w:t>
            </w:r>
          </w:hyperlink>
          <w:r w:rsidR="00B97ED6" w:rsidRPr="00D02168">
            <w:rPr>
              <w:rFonts w:ascii="Garamond" w:hAnsi="Garamond" w:cs="Times New Roman"/>
              <w:color w:val="9F2936" w:themeColor="accent2"/>
              <w:sz w:val="24"/>
              <w:szCs w:val="24"/>
            </w:rPr>
            <w:t xml:space="preserve"> </w:t>
          </w:r>
        </w:p>
        <w:p w14:paraId="4598788C" w14:textId="38CD857C" w:rsidR="00CE442F" w:rsidRPr="00D02168" w:rsidRDefault="00CE442F" w:rsidP="00AE0A70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/>
              <w:sz w:val="24"/>
              <w:szCs w:val="24"/>
              <w:lang w:val="fr-FR"/>
            </w:rPr>
          </w:pPr>
        </w:p>
        <w:p w14:paraId="0F315FCE" w14:textId="5BC7AE08" w:rsidR="00CE442F" w:rsidRPr="00D02168" w:rsidRDefault="00CE442F" w:rsidP="00D02168">
          <w:pPr>
            <w:pStyle w:val="Listepuces"/>
            <w:numPr>
              <w:ilvl w:val="0"/>
              <w:numId w:val="0"/>
            </w:numPr>
            <w:ind w:right="672" w:hanging="284"/>
            <w:jc w:val="both"/>
            <w:rPr>
              <w:rFonts w:ascii="Garamond" w:hAnsi="Garamond"/>
              <w:b/>
              <w:bCs/>
              <w:i/>
              <w:iCs/>
              <w:sz w:val="24"/>
              <w:szCs w:val="24"/>
            </w:rPr>
          </w:pPr>
          <w:r w:rsidRPr="00D02168">
            <w:rPr>
              <w:rFonts w:ascii="Garamond" w:hAnsi="Garamond"/>
              <w:b/>
              <w:bCs/>
              <w:i/>
              <w:iCs/>
              <w:sz w:val="24"/>
              <w:szCs w:val="24"/>
            </w:rPr>
            <w:t>En co-</w:t>
          </w:r>
          <w:proofErr w:type="spellStart"/>
          <w:proofErr w:type="gramStart"/>
          <w:r w:rsidRPr="00D02168">
            <w:rPr>
              <w:rFonts w:ascii="Garamond" w:hAnsi="Garamond"/>
              <w:b/>
              <w:bCs/>
              <w:i/>
              <w:iCs/>
              <w:sz w:val="24"/>
              <w:szCs w:val="24"/>
            </w:rPr>
            <w:t>autrice</w:t>
          </w:r>
          <w:proofErr w:type="spellEnd"/>
          <w:r w:rsidRPr="00D02168">
            <w:rPr>
              <w:rFonts w:ascii="Garamond" w:hAnsi="Garamond"/>
              <w:b/>
              <w:bCs/>
              <w:i/>
              <w:iCs/>
              <w:sz w:val="24"/>
              <w:szCs w:val="24"/>
            </w:rPr>
            <w:t xml:space="preserve"> :</w:t>
          </w:r>
          <w:proofErr w:type="gramEnd"/>
        </w:p>
        <w:p w14:paraId="32F575F1" w14:textId="4AF715E6" w:rsidR="00CE442F" w:rsidRPr="00CE442F" w:rsidRDefault="00CE442F" w:rsidP="00D02168">
          <w:pPr>
            <w:pStyle w:val="Listepuces"/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</w:rPr>
          </w:pPr>
          <w:r w:rsidRPr="00D02168">
            <w:rPr>
              <w:rFonts w:ascii="Garamond" w:hAnsi="Garamond" w:cs="Times New Roman"/>
              <w:sz w:val="24"/>
              <w:szCs w:val="24"/>
              <w:lang w:val="fr-FR"/>
            </w:rPr>
            <w:t>« Remettre à l’œuvre les processus du vivant. Repenser le lien de l’histoire humaine avec l’histoire naturelle : lectures croisées de Bergson et Ruyer », co-écrit avec Alexis</w:t>
          </w:r>
          <w:r w:rsidRPr="003267F4">
            <w:rPr>
              <w:rFonts w:ascii="Garamond" w:hAnsi="Garamond" w:cs="Times New Roman"/>
              <w:sz w:val="24"/>
              <w:szCs w:val="24"/>
              <w:lang w:val="fr-FR"/>
            </w:rPr>
            <w:t xml:space="preserve"> Boisseau, Paris, </w:t>
          </w:r>
          <w:r w:rsidRPr="003267F4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Rue Descartes, </w:t>
          </w:r>
          <w:r w:rsidRPr="003267F4">
            <w:rPr>
              <w:rFonts w:ascii="Garamond" w:hAnsi="Garamond" w:cs="Times New Roman"/>
              <w:sz w:val="24"/>
              <w:szCs w:val="24"/>
              <w:lang w:val="fr-FR"/>
            </w:rPr>
            <w:t xml:space="preserve">vol. 101, n°1, 2022, pp. 23-39. </w:t>
          </w:r>
          <w:hyperlink r:id="rId17" w:history="1">
            <w:r w:rsidRPr="003267F4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https://doi.org/10.3917/rdes.101.0023</w:t>
            </w:r>
          </w:hyperlink>
          <w:r w:rsidRPr="003267F4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334691C6" w14:textId="678661F3" w:rsidR="000A04BA" w:rsidRDefault="000A04BA" w:rsidP="003267F4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083CBBA6" w14:textId="77777777" w:rsidR="003267F4" w:rsidRPr="003267F4" w:rsidRDefault="003267F4" w:rsidP="003267F4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4B3ADC96" w14:textId="5332C6B9" w:rsidR="003A4FE8" w:rsidRPr="003267F4" w:rsidRDefault="003A4FE8" w:rsidP="005875E9">
          <w:pPr>
            <w:pStyle w:val="Sansinterligne"/>
            <w:tabs>
              <w:tab w:val="left" w:pos="0"/>
              <w:tab w:val="left" w:pos="2257"/>
            </w:tabs>
            <w:ind w:right="530"/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Chapitres dans des </w:t>
          </w:r>
          <w:r w:rsidR="006A025F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o</w:t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uvrages </w:t>
          </w:r>
          <w:r w:rsidR="006A025F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co</w:t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llectifs</w:t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="005875E9"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ab/>
          </w:r>
          <w:r w:rsid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 xml:space="preserve">     </w:t>
          </w:r>
          <w:r w:rsidRPr="003267F4"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 w:color="9F2936" w:themeColor="accent2"/>
              <w:lang w:val="fr-FR"/>
            </w:rPr>
            <w:t xml:space="preserve">            </w:t>
          </w:r>
        </w:p>
        <w:p w14:paraId="3ECBF231" w14:textId="77777777" w:rsidR="003267F4" w:rsidRPr="003267F4" w:rsidRDefault="003267F4" w:rsidP="003267F4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31B5629" w14:textId="77777777" w:rsidR="00986E44" w:rsidRPr="008124E8" w:rsidRDefault="00986E44" w:rsidP="00986E44">
          <w:pPr>
            <w:pStyle w:val="Listepuces"/>
            <w:numPr>
              <w:ilvl w:val="0"/>
              <w:numId w:val="16"/>
            </w:numPr>
            <w:tabs>
              <w:tab w:val="clear" w:pos="360"/>
            </w:tabs>
            <w:ind w:left="0" w:right="672" w:hanging="284"/>
            <w:jc w:val="both"/>
            <w:rPr>
              <w:rFonts w:ascii="Garamond" w:hAnsi="Garamond"/>
              <w:sz w:val="24"/>
              <w:szCs w:val="24"/>
              <w:lang w:eastAsia="fr-FR"/>
            </w:rPr>
          </w:pPr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« Le jeu animal, </w:t>
          </w:r>
          <w:proofErr w:type="spellStart"/>
          <w:r w:rsidRPr="008124E8">
            <w:rPr>
              <w:rFonts w:ascii="Garamond" w:hAnsi="Garamond"/>
              <w:sz w:val="24"/>
              <w:szCs w:val="24"/>
              <w:lang w:eastAsia="fr-FR"/>
            </w:rPr>
            <w:t>laboratoire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 </w:t>
          </w:r>
          <w:proofErr w:type="spellStart"/>
          <w:r w:rsidRPr="008124E8">
            <w:rPr>
              <w:rFonts w:ascii="Garamond" w:hAnsi="Garamond"/>
              <w:sz w:val="24"/>
              <w:szCs w:val="24"/>
              <w:lang w:eastAsia="fr-FR"/>
            </w:rPr>
            <w:t>d’inventions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 pour </w:t>
          </w:r>
          <w:proofErr w:type="spellStart"/>
          <w:r w:rsidRPr="008124E8">
            <w:rPr>
              <w:rFonts w:ascii="Garamond" w:hAnsi="Garamond"/>
              <w:sz w:val="24"/>
              <w:szCs w:val="24"/>
              <w:lang w:eastAsia="fr-FR"/>
            </w:rPr>
            <w:t>l’évolution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», in Mathieu </w:t>
          </w:r>
          <w:proofErr w:type="spellStart"/>
          <w:r w:rsidRPr="008124E8">
            <w:rPr>
              <w:rFonts w:ascii="Garamond" w:hAnsi="Garamond"/>
              <w:sz w:val="24"/>
              <w:szCs w:val="24"/>
              <w:lang w:eastAsia="fr-FR"/>
            </w:rPr>
            <w:t>Triclot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, Vincent Puig et Franck </w:t>
          </w:r>
          <w:proofErr w:type="spellStart"/>
          <w:r w:rsidRPr="008124E8">
            <w:rPr>
              <w:rFonts w:ascii="Garamond" w:hAnsi="Garamond"/>
              <w:sz w:val="24"/>
              <w:szCs w:val="24"/>
              <w:lang w:eastAsia="fr-FR"/>
            </w:rPr>
            <w:t>Cormerais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 (</w:t>
          </w:r>
          <w:proofErr w:type="spellStart"/>
          <w:r w:rsidRPr="008124E8">
            <w:rPr>
              <w:rFonts w:ascii="Garamond" w:hAnsi="Garamond"/>
              <w:sz w:val="24"/>
              <w:szCs w:val="24"/>
              <w:lang w:eastAsia="fr-FR"/>
            </w:rPr>
            <w:t>éds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.), </w:t>
          </w:r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Jeux, </w:t>
          </w:r>
          <w:proofErr w:type="spellStart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>gestes</w:t>
          </w:r>
          <w:proofErr w:type="spellEnd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 &amp; </w:t>
          </w:r>
          <w:proofErr w:type="spellStart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>savoirs</w:t>
          </w:r>
          <w:proofErr w:type="spellEnd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. </w:t>
          </w:r>
          <w:proofErr w:type="spellStart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>Jouer</w:t>
          </w:r>
          <w:proofErr w:type="spellEnd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, </w:t>
          </w:r>
          <w:proofErr w:type="spellStart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>une</w:t>
          </w:r>
          <w:proofErr w:type="spellEnd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 puissance </w:t>
          </w:r>
          <w:proofErr w:type="spellStart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>d'émancipation</w:t>
          </w:r>
          <w:proofErr w:type="spellEnd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 dans un monde de </w:t>
          </w:r>
          <w:proofErr w:type="spellStart"/>
          <w:r w:rsidRPr="008124E8">
            <w:rPr>
              <w:rFonts w:ascii="Garamond" w:hAnsi="Garamond"/>
              <w:i/>
              <w:iCs/>
              <w:sz w:val="24"/>
              <w:szCs w:val="24"/>
              <w:lang w:eastAsia="fr-FR"/>
            </w:rPr>
            <w:t>calcul</w:t>
          </w:r>
          <w:proofErr w:type="spellEnd"/>
          <w:r w:rsidRPr="008124E8">
            <w:rPr>
              <w:rFonts w:ascii="Garamond" w:hAnsi="Garamond"/>
              <w:sz w:val="24"/>
              <w:szCs w:val="24"/>
              <w:lang w:eastAsia="fr-FR"/>
            </w:rPr>
            <w:t xml:space="preserve">, Caen, Editions C&amp;F, 2025, pp. 68-86. </w:t>
          </w:r>
          <w:hyperlink r:id="rId18" w:history="1">
            <w:r w:rsidRPr="008124E8">
              <w:rPr>
                <w:rStyle w:val="Lienhypertexte"/>
                <w:rFonts w:ascii="Garamond" w:hAnsi="Garamond"/>
                <w:color w:val="9F2936" w:themeColor="accent2"/>
                <w:sz w:val="24"/>
                <w:szCs w:val="24"/>
                <w:lang w:eastAsia="fr-FR"/>
              </w:rPr>
              <w:t>https://cfeditions.com/jeux-gestes-savoirs/</w:t>
            </w:r>
          </w:hyperlink>
          <w:r w:rsidRPr="008124E8">
            <w:rPr>
              <w:rFonts w:ascii="Garamond" w:hAnsi="Garamond"/>
              <w:color w:val="9F2936" w:themeColor="accent2"/>
              <w:sz w:val="24"/>
              <w:szCs w:val="24"/>
              <w:lang w:eastAsia="fr-FR"/>
            </w:rPr>
            <w:t xml:space="preserve"> </w:t>
          </w:r>
        </w:p>
        <w:p w14:paraId="67DA6E48" w14:textId="77777777" w:rsidR="00986E44" w:rsidRPr="00986E44" w:rsidRDefault="00986E44" w:rsidP="00986E44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</w:rPr>
          </w:pPr>
        </w:p>
        <w:p w14:paraId="60D9E512" w14:textId="08BA22EC" w:rsidR="00BE116E" w:rsidRPr="00BE116E" w:rsidRDefault="00BE116E" w:rsidP="00BE116E">
          <w:pPr>
            <w:pStyle w:val="Listepuces"/>
            <w:numPr>
              <w:ilvl w:val="0"/>
              <w:numId w:val="16"/>
            </w:numPr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</w:rPr>
          </w:pPr>
          <w:r w:rsidRPr="00BE116E">
            <w:rPr>
              <w:rFonts w:ascii="Garamond" w:hAnsi="Garamond"/>
              <w:sz w:val="24"/>
              <w:szCs w:val="24"/>
              <w:lang w:eastAsia="fr-FR"/>
            </w:rPr>
            <w:t xml:space="preserve">« </w:t>
          </w:r>
          <w:r w:rsidR="00BD0DEB" w:rsidRPr="00BD0DEB">
            <w:rPr>
              <w:rFonts w:ascii="Garamond" w:hAnsi="Garamond"/>
              <w:sz w:val="24"/>
              <w:szCs w:val="24"/>
              <w:lang w:eastAsia="fr-FR"/>
            </w:rPr>
            <w:t>Historicity, Temporalities, and Causality: A Confusion at the Heart of Debates on Darwinism</w:t>
          </w:r>
          <w:r w:rsidRPr="00BE116E">
            <w:rPr>
              <w:rFonts w:ascii="Garamond" w:hAnsi="Garamond"/>
              <w:sz w:val="24"/>
              <w:szCs w:val="24"/>
              <w:lang w:eastAsia="fr-FR"/>
            </w:rPr>
            <w:t>», in Richard G. Delisle, Maurizio Esposito et David Ceccarelli (</w:t>
          </w:r>
          <w:proofErr w:type="spellStart"/>
          <w:r w:rsidRPr="00BE116E">
            <w:rPr>
              <w:rFonts w:ascii="Garamond" w:hAnsi="Garamond"/>
              <w:sz w:val="24"/>
              <w:szCs w:val="24"/>
              <w:lang w:eastAsia="fr-FR"/>
            </w:rPr>
            <w:t>éds</w:t>
          </w:r>
          <w:proofErr w:type="spellEnd"/>
          <w:r w:rsidRPr="00BE116E">
            <w:rPr>
              <w:rFonts w:ascii="Garamond" w:hAnsi="Garamond"/>
              <w:sz w:val="24"/>
              <w:szCs w:val="24"/>
              <w:lang w:eastAsia="fr-FR"/>
            </w:rPr>
            <w:t xml:space="preserve">.), </w:t>
          </w:r>
          <w:r w:rsidRPr="00BE116E">
            <w:rPr>
              <w:rFonts w:ascii="Garamond" w:hAnsi="Garamond"/>
              <w:i/>
              <w:iCs/>
              <w:sz w:val="24"/>
              <w:szCs w:val="24"/>
              <w:lang w:eastAsia="fr-FR"/>
            </w:rPr>
            <w:t xml:space="preserve">Deconstructing Darwinism: Toward A New Historiography, </w:t>
          </w:r>
          <w:r w:rsidRPr="00BE116E">
            <w:rPr>
              <w:rFonts w:ascii="Garamond" w:hAnsi="Garamond"/>
              <w:sz w:val="24"/>
              <w:szCs w:val="24"/>
              <w:lang w:eastAsia="fr-FR"/>
            </w:rPr>
            <w:t xml:space="preserve">Heidelberg/New York/Dordrecht, Springer, 2024, pp. 551-573. </w:t>
          </w:r>
          <w:hyperlink r:id="rId19" w:history="1">
            <w:r w:rsidR="009B393D" w:rsidRPr="009B393D">
              <w:rPr>
                <w:rStyle w:val="Lienhypertexte"/>
                <w:rFonts w:ascii="Garamond" w:hAnsi="Garamond"/>
                <w:color w:val="9F2936" w:themeColor="accent2"/>
                <w:sz w:val="24"/>
                <w:szCs w:val="24"/>
                <w:lang w:eastAsia="fr-FR"/>
              </w:rPr>
              <w:t>https://doi.org/10.1007/978-3-031-42629-2_19</w:t>
            </w:r>
          </w:hyperlink>
          <w:r w:rsidR="009B393D" w:rsidRPr="009B393D">
            <w:rPr>
              <w:rFonts w:ascii="Garamond" w:hAnsi="Garamond"/>
              <w:color w:val="9F2936" w:themeColor="accent2"/>
              <w:sz w:val="24"/>
              <w:szCs w:val="24"/>
              <w:lang w:eastAsia="fr-FR"/>
            </w:rPr>
            <w:t xml:space="preserve"> </w:t>
          </w:r>
        </w:p>
        <w:p w14:paraId="7284F595" w14:textId="77777777" w:rsidR="00BE116E" w:rsidRPr="00BE116E" w:rsidRDefault="00BE116E" w:rsidP="00BE116E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</w:rPr>
          </w:pPr>
        </w:p>
        <w:p w14:paraId="25DD2BA2" w14:textId="68AA90E1" w:rsidR="00AB7B33" w:rsidRPr="00AB7B33" w:rsidRDefault="00AB7B33" w:rsidP="00AB7B33">
          <w:pPr>
            <w:pStyle w:val="Listepuces"/>
            <w:numPr>
              <w:ilvl w:val="0"/>
              <w:numId w:val="16"/>
            </w:numPr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  <w:r w:rsidRPr="001075BF">
            <w:rPr>
              <w:rFonts w:ascii="Garamond" w:hAnsi="Garamond" w:cs="Times New Roman"/>
              <w:sz w:val="24"/>
              <w:szCs w:val="24"/>
              <w:lang w:val="fr-FR"/>
            </w:rPr>
            <w:t xml:space="preserve">« Bergson et Haeckel : enquête sur un silence », </w:t>
          </w:r>
          <w:r w:rsidRPr="001075BF">
            <w:rPr>
              <w:rFonts w:ascii="Garamond" w:hAnsi="Garamond" w:cs="Times New Roman"/>
              <w:sz w:val="24"/>
              <w:szCs w:val="24"/>
              <w:lang w:val="fr-FR" w:eastAsia="fr-FR"/>
            </w:rPr>
            <w:t xml:space="preserve">in Laura Bossi et Nicolas </w:t>
          </w:r>
          <w:proofErr w:type="spellStart"/>
          <w:r w:rsidRPr="001075BF">
            <w:rPr>
              <w:rFonts w:ascii="Garamond" w:hAnsi="Garamond" w:cs="Times New Roman"/>
              <w:sz w:val="24"/>
              <w:szCs w:val="24"/>
              <w:lang w:val="fr-FR" w:eastAsia="fr-FR"/>
            </w:rPr>
            <w:t>Wanlin</w:t>
          </w:r>
          <w:proofErr w:type="spellEnd"/>
          <w:r w:rsidRPr="001075BF">
            <w:rPr>
              <w:rFonts w:ascii="Garamond" w:hAnsi="Garamond" w:cs="Times New Roman"/>
              <w:sz w:val="24"/>
              <w:szCs w:val="24"/>
              <w:lang w:val="fr-FR" w:eastAsia="fr-FR"/>
            </w:rPr>
            <w:t xml:space="preserve"> </w:t>
          </w:r>
          <w:r w:rsidRPr="001075BF">
            <w:rPr>
              <w:rFonts w:ascii="Garamond" w:hAnsi="Garamond" w:cs="Times New Roman"/>
              <w:sz w:val="24"/>
              <w:szCs w:val="24"/>
              <w:lang w:val="fr-FR"/>
            </w:rPr>
            <w:t>(</w:t>
          </w:r>
          <w:proofErr w:type="spellStart"/>
          <w:r w:rsidRPr="001075BF">
            <w:rPr>
              <w:rFonts w:ascii="Garamond" w:hAnsi="Garamond" w:cs="Times New Roman"/>
              <w:sz w:val="24"/>
              <w:szCs w:val="24"/>
              <w:lang w:val="fr-FR"/>
            </w:rPr>
            <w:t>éds</w:t>
          </w:r>
          <w:proofErr w:type="spellEnd"/>
          <w:r w:rsidRPr="001075BF">
            <w:rPr>
              <w:rFonts w:ascii="Garamond" w:hAnsi="Garamond" w:cs="Times New Roman"/>
              <w:sz w:val="24"/>
              <w:szCs w:val="24"/>
              <w:lang w:val="fr-FR"/>
            </w:rPr>
            <w:t>.)</w:t>
          </w:r>
          <w:r w:rsidRPr="001075BF">
            <w:rPr>
              <w:rFonts w:ascii="Garamond" w:hAnsi="Garamond" w:cs="Times New Roman"/>
              <w:sz w:val="24"/>
              <w:szCs w:val="24"/>
              <w:lang w:val="fr-FR" w:eastAsia="fr-FR"/>
            </w:rPr>
            <w:t xml:space="preserve"> </w:t>
          </w:r>
          <w:r w:rsidRPr="001075BF">
            <w:rPr>
              <w:rFonts w:ascii="Garamond" w:hAnsi="Garamond" w:cs="Times New Roman"/>
              <w:i/>
              <w:iCs/>
              <w:sz w:val="24"/>
              <w:szCs w:val="24"/>
              <w:lang w:val="fr-FR" w:eastAsia="fr-FR"/>
            </w:rPr>
            <w:t>Ernst Haeckel et les Français</w:t>
          </w:r>
          <w:r w:rsidRPr="001075BF">
            <w:rPr>
              <w:rFonts w:ascii="Garamond" w:hAnsi="Garamond" w:cs="Times New Roman"/>
              <w:sz w:val="24"/>
              <w:szCs w:val="24"/>
              <w:lang w:val="fr-FR" w:eastAsia="fr-FR"/>
            </w:rPr>
            <w:t>, Paris, Gallimard, 2024, pp.  213-241.</w:t>
          </w:r>
        </w:p>
        <w:p w14:paraId="6E6EF2F3" w14:textId="77777777" w:rsidR="00AB7B33" w:rsidRPr="001075BF" w:rsidRDefault="00AB7B33" w:rsidP="00AB7B33">
          <w:pPr>
            <w:pStyle w:val="Listepuces"/>
            <w:numPr>
              <w:ilvl w:val="0"/>
              <w:numId w:val="0"/>
            </w:numPr>
            <w:tabs>
              <w:tab w:val="num" w:pos="-284"/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56CCA50D" w14:textId="04D58F47" w:rsidR="00C32139" w:rsidRPr="00BF57CB" w:rsidRDefault="00C32139" w:rsidP="00BF57CB">
          <w:pPr>
            <w:pStyle w:val="Listepuces"/>
            <w:numPr>
              <w:ilvl w:val="0"/>
              <w:numId w:val="16"/>
            </w:numPr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</w:rPr>
          </w:pPr>
          <w:r w:rsidRPr="00C32139">
            <w:rPr>
              <w:rFonts w:ascii="Garamond" w:hAnsi="Garamond" w:cs="Times New Roman"/>
              <w:sz w:val="24"/>
              <w:szCs w:val="24"/>
            </w:rPr>
            <w:t>« A Bergsonian Perspective on Causality and Evolution », in Charles Wolfe, Giuseppe Bianco et Gertrudis Van de Vijver (</w:t>
          </w:r>
          <w:proofErr w:type="spellStart"/>
          <w:r w:rsidRPr="00C32139">
            <w:rPr>
              <w:rFonts w:ascii="Garamond" w:hAnsi="Garamond" w:cs="Times New Roman"/>
              <w:sz w:val="24"/>
              <w:szCs w:val="24"/>
            </w:rPr>
            <w:t>éds</w:t>
          </w:r>
          <w:proofErr w:type="spellEnd"/>
          <w:r w:rsidRPr="00C32139">
            <w:rPr>
              <w:rFonts w:ascii="Garamond" w:hAnsi="Garamond" w:cs="Times New Roman"/>
              <w:sz w:val="24"/>
              <w:szCs w:val="24"/>
            </w:rPr>
            <w:t xml:space="preserve">.) </w:t>
          </w:r>
          <w:r w:rsidRPr="00C32139">
            <w:rPr>
              <w:rFonts w:ascii="Garamond" w:hAnsi="Garamond" w:cs="Times New Roman"/>
              <w:i/>
              <w:iCs/>
              <w:sz w:val="24"/>
              <w:szCs w:val="24"/>
            </w:rPr>
            <w:t>Canguilhem and Continental Philosophy of Biology,</w:t>
          </w:r>
          <w:r w:rsidRPr="00C32139">
            <w:rPr>
              <w:rFonts w:ascii="Garamond" w:hAnsi="Garamond" w:cs="Times New Roman"/>
              <w:sz w:val="24"/>
              <w:szCs w:val="24"/>
            </w:rPr>
            <w:t xml:space="preserve"> History, Philosophy and Theory of the Life Sciences, vol. 31, </w:t>
          </w:r>
          <w:r w:rsidR="0004337F" w:rsidRPr="0004337F">
            <w:rPr>
              <w:rFonts w:ascii="Garamond" w:hAnsi="Garamond" w:cs="Times New Roman"/>
              <w:sz w:val="24"/>
              <w:szCs w:val="24"/>
            </w:rPr>
            <w:t>Heidelberg</w:t>
          </w:r>
          <w:r w:rsidR="001D145D">
            <w:rPr>
              <w:rFonts w:ascii="Garamond" w:hAnsi="Garamond" w:cs="Times New Roman"/>
              <w:sz w:val="24"/>
              <w:szCs w:val="24"/>
            </w:rPr>
            <w:t>/</w:t>
          </w:r>
          <w:r w:rsidR="0004337F" w:rsidRPr="0004337F">
            <w:rPr>
              <w:rFonts w:ascii="Garamond" w:hAnsi="Garamond" w:cs="Times New Roman"/>
              <w:sz w:val="24"/>
              <w:szCs w:val="24"/>
            </w:rPr>
            <w:t>New York</w:t>
          </w:r>
          <w:r w:rsidR="001D145D">
            <w:rPr>
              <w:rFonts w:ascii="Garamond" w:hAnsi="Garamond" w:cs="Times New Roman"/>
              <w:sz w:val="24"/>
              <w:szCs w:val="24"/>
            </w:rPr>
            <w:t>/</w:t>
          </w:r>
          <w:r w:rsidR="0004337F" w:rsidRPr="0004337F">
            <w:rPr>
              <w:rFonts w:ascii="Garamond" w:hAnsi="Garamond" w:cs="Times New Roman"/>
              <w:sz w:val="24"/>
              <w:szCs w:val="24"/>
            </w:rPr>
            <w:t>Dordrecht, Springer</w:t>
          </w:r>
          <w:r w:rsidRPr="00BF57CB">
            <w:rPr>
              <w:rFonts w:ascii="Garamond" w:hAnsi="Garamond" w:cs="Times New Roman"/>
              <w:sz w:val="24"/>
              <w:szCs w:val="24"/>
            </w:rPr>
            <w:t xml:space="preserve">, 2023, pp. 251–267. </w:t>
          </w:r>
          <w:hyperlink r:id="rId20" w:history="1">
            <w:r w:rsidRPr="00BF57CB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https://doi.org/10.1007/978-3-031-20529-3_14</w:t>
            </w:r>
          </w:hyperlink>
          <w:r w:rsidRPr="00BF57CB">
            <w:rPr>
              <w:rFonts w:ascii="Garamond" w:hAnsi="Garamond" w:cs="Times New Roman"/>
              <w:color w:val="9F2936" w:themeColor="accent2"/>
              <w:sz w:val="24"/>
              <w:szCs w:val="24"/>
            </w:rPr>
            <w:t xml:space="preserve"> </w:t>
          </w:r>
        </w:p>
        <w:p w14:paraId="4EE23308" w14:textId="77777777" w:rsidR="00C32139" w:rsidRDefault="00C32139" w:rsidP="00C3213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716884E3" w14:textId="43F2A64A" w:rsidR="00AA401A" w:rsidRPr="003267F4" w:rsidRDefault="009A7A51" w:rsidP="003267F4">
          <w:pPr>
            <w:pStyle w:val="Listepuces"/>
            <w:numPr>
              <w:ilvl w:val="0"/>
              <w:numId w:val="16"/>
            </w:numPr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3267F4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="00874732" w:rsidRPr="003267F4">
            <w:rPr>
              <w:rFonts w:ascii="Garamond" w:hAnsi="Garamond" w:cs="Times New Roman"/>
              <w:sz w:val="24"/>
              <w:szCs w:val="24"/>
            </w:rPr>
            <w:t>Bergson as visionary in evolutionary biology</w:t>
          </w:r>
          <w:r w:rsidRPr="003267F4">
            <w:rPr>
              <w:rFonts w:ascii="Garamond" w:hAnsi="Garamond" w:cs="Times New Roman"/>
              <w:sz w:val="24"/>
              <w:szCs w:val="24"/>
            </w:rPr>
            <w:t xml:space="preserve"> »</w:t>
          </w:r>
          <w:r w:rsidR="00AA401A" w:rsidRPr="003267F4">
            <w:rPr>
              <w:rFonts w:ascii="Garamond" w:hAnsi="Garamond" w:cs="Times New Roman"/>
              <w:sz w:val="24"/>
              <w:szCs w:val="24"/>
            </w:rPr>
            <w:t xml:space="preserve"> in Mark Sinclair et Yaron Wolf</w:t>
          </w:r>
          <w:r w:rsidR="00082A7E" w:rsidRPr="003267F4">
            <w:rPr>
              <w:rFonts w:ascii="Garamond" w:hAnsi="Garamond" w:cs="Times New Roman"/>
              <w:sz w:val="24"/>
              <w:szCs w:val="24"/>
            </w:rPr>
            <w:t xml:space="preserve"> (</w:t>
          </w:r>
          <w:proofErr w:type="spellStart"/>
          <w:r w:rsidR="00082A7E" w:rsidRPr="003267F4">
            <w:rPr>
              <w:rFonts w:ascii="Garamond" w:hAnsi="Garamond" w:cs="Times New Roman"/>
              <w:sz w:val="24"/>
              <w:szCs w:val="24"/>
            </w:rPr>
            <w:t>éd</w:t>
          </w:r>
          <w:r w:rsidR="00AD2E07">
            <w:rPr>
              <w:rFonts w:ascii="Garamond" w:hAnsi="Garamond" w:cs="Times New Roman"/>
              <w:sz w:val="24"/>
              <w:szCs w:val="24"/>
            </w:rPr>
            <w:t>s</w:t>
          </w:r>
          <w:proofErr w:type="spellEnd"/>
          <w:r w:rsidR="00082A7E" w:rsidRPr="003267F4">
            <w:rPr>
              <w:rFonts w:ascii="Garamond" w:hAnsi="Garamond" w:cs="Times New Roman"/>
              <w:sz w:val="24"/>
              <w:szCs w:val="24"/>
            </w:rPr>
            <w:t xml:space="preserve">.) </w:t>
          </w:r>
          <w:r w:rsidR="00AA401A" w:rsidRPr="003267F4"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="00AA401A" w:rsidRPr="003267F4">
            <w:rPr>
              <w:rFonts w:ascii="Garamond" w:hAnsi="Garamond" w:cs="Times New Roman"/>
              <w:i/>
              <w:iCs/>
              <w:sz w:val="24"/>
              <w:szCs w:val="24"/>
            </w:rPr>
            <w:t>Bergsonian Mind</w:t>
          </w:r>
          <w:r w:rsidR="00AA401A" w:rsidRPr="003267F4">
            <w:rPr>
              <w:rFonts w:ascii="Garamond" w:hAnsi="Garamond" w:cs="Times New Roman"/>
              <w:sz w:val="24"/>
              <w:szCs w:val="24"/>
            </w:rPr>
            <w:t>,</w:t>
          </w:r>
          <w:r w:rsidR="008B5553" w:rsidRPr="003267F4"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="00ED6428" w:rsidRPr="003267F4">
            <w:rPr>
              <w:rFonts w:ascii="Garamond" w:hAnsi="Garamond" w:cs="Times New Roman"/>
              <w:sz w:val="24"/>
              <w:szCs w:val="24"/>
            </w:rPr>
            <w:t xml:space="preserve">Oxon/New York, </w:t>
          </w:r>
          <w:r w:rsidR="00AA401A" w:rsidRPr="003267F4">
            <w:rPr>
              <w:rFonts w:ascii="Garamond" w:hAnsi="Garamond" w:cs="Times New Roman"/>
              <w:sz w:val="24"/>
              <w:szCs w:val="24"/>
            </w:rPr>
            <w:t xml:space="preserve">Routledge, </w:t>
          </w:r>
          <w:r w:rsidR="00874732" w:rsidRPr="003267F4">
            <w:rPr>
              <w:rFonts w:ascii="Garamond" w:hAnsi="Garamond" w:cs="Times New Roman"/>
              <w:sz w:val="24"/>
              <w:szCs w:val="24"/>
            </w:rPr>
            <w:t>2021</w:t>
          </w:r>
          <w:r w:rsidR="00F56502" w:rsidRPr="003267F4">
            <w:rPr>
              <w:rFonts w:ascii="Garamond" w:hAnsi="Garamond" w:cs="Times New Roman"/>
              <w:sz w:val="24"/>
              <w:szCs w:val="24"/>
            </w:rPr>
            <w:t>, pp. 446</w:t>
          </w:r>
          <w:r w:rsidR="00B275C7">
            <w:rPr>
              <w:rFonts w:ascii="Garamond" w:hAnsi="Garamond" w:cs="Times New Roman"/>
              <w:sz w:val="24"/>
              <w:szCs w:val="24"/>
            </w:rPr>
            <w:t>-</w:t>
          </w:r>
          <w:r w:rsidR="00F56502" w:rsidRPr="003267F4">
            <w:rPr>
              <w:rFonts w:ascii="Garamond" w:hAnsi="Garamond" w:cs="Times New Roman"/>
              <w:sz w:val="24"/>
              <w:szCs w:val="24"/>
            </w:rPr>
            <w:t xml:space="preserve">460. </w:t>
          </w:r>
          <w:hyperlink r:id="rId21" w:history="1">
            <w:r w:rsidR="0051505D" w:rsidRPr="003267F4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https://doi.org/10.4324/9780429020735-40</w:t>
            </w:r>
          </w:hyperlink>
          <w:r w:rsidR="0051505D" w:rsidRPr="003267F4">
            <w:rPr>
              <w:rFonts w:ascii="Garamond" w:hAnsi="Garamond" w:cs="Times New Roman"/>
              <w:color w:val="9F2936" w:themeColor="accent2"/>
              <w:sz w:val="24"/>
              <w:szCs w:val="24"/>
            </w:rPr>
            <w:t xml:space="preserve"> </w:t>
          </w:r>
        </w:p>
        <w:p w14:paraId="78F46C83" w14:textId="77777777" w:rsidR="003267F4" w:rsidRPr="009D72ED" w:rsidRDefault="003267F4" w:rsidP="003267F4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</w:rPr>
          </w:pPr>
        </w:p>
        <w:p w14:paraId="71D11CA1" w14:textId="653EAA94" w:rsidR="00663F31" w:rsidRDefault="00082A7E" w:rsidP="00663F31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  <w:r w:rsidRPr="003267F4"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="00F14303" w:rsidRPr="003267F4">
            <w:rPr>
              <w:rFonts w:ascii="Garamond" w:hAnsi="Garamond" w:cs="Times New Roman"/>
              <w:sz w:val="24"/>
              <w:szCs w:val="24"/>
              <w:lang w:val="fr-FR"/>
            </w:rPr>
            <w:t xml:space="preserve">Déterminisme et liberté de Claude Bernard à Henri Bergson, en passant par la psychologie expérimentale </w:t>
          </w:r>
          <w:r w:rsidRPr="003267F4">
            <w:rPr>
              <w:rFonts w:ascii="Garamond" w:hAnsi="Garamond" w:cs="Times New Roman"/>
              <w:sz w:val="24"/>
              <w:szCs w:val="24"/>
              <w:lang w:val="fr-FR"/>
            </w:rPr>
            <w:t>», in Laurent Loison (éd.)</w:t>
          </w:r>
          <w:r w:rsidR="006C531F" w:rsidRPr="003267F4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6C531F" w:rsidRPr="003267F4">
            <w:rPr>
              <w:rFonts w:ascii="Garamond" w:hAnsi="Garamond" w:cs="Times New Roman"/>
              <w:i/>
              <w:sz w:val="24"/>
              <w:szCs w:val="24"/>
              <w:lang w:val="fr-FR"/>
            </w:rPr>
            <w:t>Claude Bernard : Histoire et philosophie d’une théorie physiologique</w:t>
          </w:r>
          <w:r w:rsidR="006C531F" w:rsidRPr="003267F4">
            <w:rPr>
              <w:rFonts w:ascii="Garamond" w:hAnsi="Garamond" w:cs="Times New Roman"/>
              <w:iCs/>
              <w:sz w:val="24"/>
              <w:szCs w:val="24"/>
              <w:lang w:val="fr-FR"/>
            </w:rPr>
            <w:t>, Paris, Vrin, à paraître en 202</w:t>
          </w:r>
          <w:r w:rsidR="000673AF">
            <w:rPr>
              <w:rFonts w:ascii="Garamond" w:hAnsi="Garamond" w:cs="Times New Roman"/>
              <w:iCs/>
              <w:sz w:val="24"/>
              <w:szCs w:val="24"/>
              <w:lang w:val="fr-FR"/>
            </w:rPr>
            <w:t>4</w:t>
          </w:r>
          <w:r w:rsidR="006C531F" w:rsidRPr="003267F4">
            <w:rPr>
              <w:rFonts w:ascii="Garamond" w:hAnsi="Garamond" w:cs="Times New Roman"/>
              <w:iCs/>
              <w:sz w:val="24"/>
              <w:szCs w:val="24"/>
              <w:lang w:val="fr-FR"/>
            </w:rPr>
            <w:t>.</w:t>
          </w:r>
        </w:p>
        <w:p w14:paraId="49DFCE19" w14:textId="77777777" w:rsidR="00663F31" w:rsidRPr="0013465E" w:rsidRDefault="00663F31" w:rsidP="0040580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059BF6F7" w14:textId="77777777" w:rsidR="002B6401" w:rsidRPr="0013465E" w:rsidRDefault="002B6401" w:rsidP="00405801">
          <w:pPr>
            <w:pStyle w:val="Paragraphedeliste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15E39EAB" w14:textId="1CAFD88C" w:rsidR="005B27D7" w:rsidRPr="005B27D7" w:rsidRDefault="00124817" w:rsidP="0040580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left="360" w:right="672" w:hanging="360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Notices</w:t>
          </w:r>
          <w:r w:rsidR="005B27D7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d’Encyclopédie</w:t>
          </w:r>
        </w:p>
        <w:p w14:paraId="584AC1C3" w14:textId="77777777" w:rsidR="005B27D7" w:rsidRPr="005B27D7" w:rsidRDefault="005B27D7" w:rsidP="005B27D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left="360" w:right="672" w:hanging="360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67A8FDF" w14:textId="77777777" w:rsidR="002B6401" w:rsidRDefault="005B27D7" w:rsidP="002B6401">
          <w:pPr>
            <w:pStyle w:val="Listepuces"/>
            <w:numPr>
              <w:ilvl w:val="0"/>
              <w:numId w:val="29"/>
            </w:numPr>
            <w:tabs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color w:val="9F2936" w:themeColor="accent2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Henri Bergson. </w:t>
          </w:r>
          <w:r w:rsidRPr="00AC3F1B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Essai sur les données immédiates de la conscience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 », in 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E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lsa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Ballanfat</w:t>
          </w:r>
          <w:proofErr w:type="spellEnd"/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, A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udrey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 Benoit, C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lotilde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Nouët</w:t>
          </w:r>
          <w:proofErr w:type="spellEnd"/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et Jean-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F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rançois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Suratteau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(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éds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>.)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r w:rsidRPr="00AC3F1B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Encyclopédie des Œuvres Philosophiques,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 xml:space="preserve"> Paris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r w:rsidRPr="00AC3F1B">
            <w:rPr>
              <w:rFonts w:ascii="Garamond" w:hAnsi="Garamond" w:cs="Times New Roman"/>
              <w:sz w:val="24"/>
              <w:szCs w:val="24"/>
              <w:lang w:val="fr-FR"/>
            </w:rPr>
            <w:t>Ellipses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, à paraître en 2025.</w:t>
          </w:r>
        </w:p>
        <w:p w14:paraId="495AB4F7" w14:textId="77777777" w:rsidR="002B6401" w:rsidRDefault="002B6401" w:rsidP="002B640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color w:val="9F2936" w:themeColor="accent2"/>
              <w:sz w:val="24"/>
              <w:szCs w:val="24"/>
              <w:lang w:val="fr-FR"/>
            </w:rPr>
          </w:pPr>
        </w:p>
        <w:p w14:paraId="7D3B89B0" w14:textId="16EE26FF" w:rsidR="005B27D7" w:rsidRPr="002B6401" w:rsidRDefault="005B27D7" w:rsidP="002B6401">
          <w:pPr>
            <w:pStyle w:val="Listepuces"/>
            <w:numPr>
              <w:ilvl w:val="0"/>
              <w:numId w:val="29"/>
            </w:numPr>
            <w:tabs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color w:val="9F2936" w:themeColor="accent2"/>
              <w:sz w:val="24"/>
              <w:szCs w:val="24"/>
              <w:lang w:val="fr-FR"/>
            </w:rPr>
          </w:pPr>
          <w:r w:rsidRPr="002B6401">
            <w:rPr>
              <w:rFonts w:ascii="Garamond" w:hAnsi="Garamond"/>
              <w:sz w:val="24"/>
              <w:szCs w:val="24"/>
              <w:lang w:val="fr-FR"/>
            </w:rPr>
            <w:t xml:space="preserve">« Henri Bergson. </w:t>
          </w:r>
          <w:r w:rsidRPr="002B6401">
            <w:rPr>
              <w:rFonts w:ascii="Garamond" w:hAnsi="Garamond"/>
              <w:i/>
              <w:iCs/>
              <w:sz w:val="24"/>
              <w:szCs w:val="24"/>
              <w:lang w:val="fr-FR"/>
            </w:rPr>
            <w:t>L’évolution créatrice</w:t>
          </w:r>
          <w:r w:rsidRPr="002B6401">
            <w:rPr>
              <w:rFonts w:ascii="Garamond" w:hAnsi="Garamond"/>
              <w:sz w:val="24"/>
              <w:szCs w:val="24"/>
              <w:lang w:val="fr-FR"/>
            </w:rPr>
            <w:t> », in</w:t>
          </w:r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 xml:space="preserve"> Elsa </w:t>
          </w:r>
          <w:proofErr w:type="spellStart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>Ballanfat</w:t>
          </w:r>
          <w:proofErr w:type="spellEnd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 xml:space="preserve">, Audrey Benoit, Clotilde </w:t>
          </w:r>
          <w:proofErr w:type="spellStart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>Nouët</w:t>
          </w:r>
          <w:proofErr w:type="spellEnd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 xml:space="preserve"> et Jean-François </w:t>
          </w:r>
          <w:proofErr w:type="spellStart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>Suratteau</w:t>
          </w:r>
          <w:proofErr w:type="spellEnd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 xml:space="preserve"> (</w:t>
          </w:r>
          <w:proofErr w:type="spellStart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>éds</w:t>
          </w:r>
          <w:proofErr w:type="spellEnd"/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 xml:space="preserve">.), </w:t>
          </w:r>
          <w:r w:rsidRPr="002B6401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Encyclopédie des Œuvres Philosophiques,</w:t>
          </w:r>
          <w:r w:rsidRPr="002B6401">
            <w:rPr>
              <w:rFonts w:ascii="Garamond" w:hAnsi="Garamond" w:cs="Times New Roman"/>
              <w:sz w:val="24"/>
              <w:szCs w:val="24"/>
              <w:lang w:val="fr-FR"/>
            </w:rPr>
            <w:t xml:space="preserve"> Paris, Ellipses, à paraître en 2025.</w:t>
          </w:r>
        </w:p>
        <w:p w14:paraId="2EF8B956" w14:textId="77777777" w:rsidR="005B27D7" w:rsidRPr="005B27D7" w:rsidRDefault="005B27D7" w:rsidP="005B27D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6BCEC613" w14:textId="77777777" w:rsidR="003267F4" w:rsidRPr="005B27D7" w:rsidRDefault="003267F4" w:rsidP="003267F4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8"/>
              <w:lang w:val="fr-FR"/>
            </w:rPr>
          </w:pPr>
        </w:p>
        <w:p w14:paraId="4D8DF6CD" w14:textId="1937FA8B" w:rsidR="003267F4" w:rsidRPr="002B3137" w:rsidRDefault="007D43CC" w:rsidP="0083072F">
          <w:pPr>
            <w:pStyle w:val="Sansinterligne"/>
            <w:tabs>
              <w:tab w:val="left" w:pos="0"/>
              <w:tab w:val="left" w:pos="2257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267F4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Recensions</w:t>
          </w:r>
          <w:r w:rsidR="00CE442F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d’ouvrages</w:t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="003267F4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3267F4">
            <w:rPr>
              <w:rFonts w:ascii="Garamond" w:hAnsi="Garamond" w:cs="Times New Roman"/>
              <w:sz w:val="22"/>
              <w:lang w:val="fr-FR"/>
            </w:rPr>
            <w:t xml:space="preserve">        </w:t>
          </w:r>
          <w:r w:rsidRPr="002B3137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2B3137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Pr="002B3137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  <w:r w:rsidR="003267F4" w:rsidRPr="002B3137">
            <w:rPr>
              <w:rFonts w:ascii="Garamond" w:hAnsi="Garamond" w:cs="Times New Roman"/>
              <w:sz w:val="24"/>
              <w:szCs w:val="24"/>
              <w:lang w:val="fr-FR"/>
            </w:rPr>
            <w:t xml:space="preserve">              </w:t>
          </w:r>
          <w:r w:rsidRPr="002B3137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</w:p>
        <w:p w14:paraId="19D68904" w14:textId="53219CB5" w:rsidR="004F0C1F" w:rsidRPr="004F0C1F" w:rsidRDefault="004F0C1F" w:rsidP="00B42865">
          <w:pPr>
            <w:pStyle w:val="Listepuces"/>
            <w:numPr>
              <w:ilvl w:val="0"/>
              <w:numId w:val="17"/>
            </w:numPr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  <w:r w:rsidRPr="004F0C1F">
            <w:rPr>
              <w:rFonts w:ascii="Garamond" w:hAnsi="Garamond" w:cs="Times New Roman"/>
              <w:sz w:val="24"/>
              <w:szCs w:val="24"/>
            </w:rPr>
            <w:t xml:space="preserve">Recension de </w:t>
          </w:r>
          <w:r w:rsidRPr="002A07AC">
            <w:rPr>
              <w:rFonts w:ascii="Garamond" w:hAnsi="Garamond" w:cs="Times New Roman"/>
              <w:i/>
              <w:iCs/>
              <w:sz w:val="24"/>
              <w:szCs w:val="24"/>
            </w:rPr>
            <w:t xml:space="preserve">Bergson’s Philosophy of Biology. </w:t>
          </w:r>
          <w:proofErr w:type="spellStart"/>
          <w:r w:rsidRPr="00D77E2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Virtuality</w:t>
          </w:r>
          <w:proofErr w:type="spellEnd"/>
          <w:r w:rsidRPr="00D77E2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, </w:t>
          </w:r>
          <w:proofErr w:type="spellStart"/>
          <w:r w:rsidRPr="00D77E2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Tendency</w:t>
          </w:r>
          <w:proofErr w:type="spellEnd"/>
          <w:r w:rsidRPr="00D77E2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and Time</w:t>
          </w:r>
          <w:r w:rsidRPr="00D77E22">
            <w:rPr>
              <w:rFonts w:ascii="Garamond" w:hAnsi="Garamond" w:cs="Times New Roman"/>
              <w:sz w:val="24"/>
              <w:szCs w:val="24"/>
              <w:lang w:val="fr-FR"/>
            </w:rPr>
            <w:t xml:space="preserve">. </w:t>
          </w:r>
          <w:proofErr w:type="spellStart"/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Bergson’s</w:t>
          </w:r>
          <w:proofErr w:type="spellEnd"/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proofErr w:type="spellStart"/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Philosophy</w:t>
          </w:r>
          <w:proofErr w:type="spellEnd"/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of </w:t>
          </w:r>
          <w:proofErr w:type="spellStart"/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Biology</w:t>
          </w:r>
          <w:proofErr w:type="spellEnd"/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, </w:t>
          </w:r>
          <w:r w:rsidRPr="004F0C1F">
            <w:rPr>
              <w:rFonts w:ascii="Garamond" w:hAnsi="Garamond" w:cs="Times New Roman"/>
              <w:sz w:val="24"/>
              <w:szCs w:val="24"/>
              <w:lang w:val="fr-FR"/>
            </w:rPr>
            <w:t>2022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, dans </w:t>
          </w:r>
          <w:r w:rsidRPr="004F0C1F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Le carnet de la Société des amis de Bergson </w:t>
          </w:r>
          <w:hyperlink r:id="rId22" w:history="1">
            <w:r w:rsidR="000673AF" w:rsidRPr="000673AF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https://doi.org/10.58079/lx68</w:t>
            </w:r>
          </w:hyperlink>
          <w:r w:rsidR="000673AF" w:rsidRPr="000673AF">
            <w:rPr>
              <w:rFonts w:ascii="Garamond" w:hAnsi="Garamond" w:cs="Times New Roman"/>
              <w:i/>
              <w:iCs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3328A1CB" w14:textId="77777777" w:rsidR="004F0C1F" w:rsidRPr="004F0C1F" w:rsidRDefault="004F0C1F" w:rsidP="004F0C1F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78071D61" w14:textId="48F0164A" w:rsidR="00793681" w:rsidRPr="00B42865" w:rsidRDefault="00793681" w:rsidP="00B42865">
          <w:pPr>
            <w:pStyle w:val="Listepuces"/>
            <w:numPr>
              <w:ilvl w:val="0"/>
              <w:numId w:val="17"/>
            </w:numPr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Recension de </w:t>
          </w:r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Bergson, notre contemporain, </w:t>
          </w: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Emmanuel Kessler, 2022, dans </w:t>
          </w:r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Le carnet de la Société des amis de Bergson, </w:t>
          </w:r>
          <w:hyperlink r:id="rId23" w:history="1">
            <w:r w:rsidR="000673AF" w:rsidRPr="000673AF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https://doi.org/10.58079/lx5r</w:t>
            </w:r>
          </w:hyperlink>
        </w:p>
        <w:p w14:paraId="6C701531" w14:textId="77777777" w:rsidR="003267F4" w:rsidRPr="00B42865" w:rsidRDefault="003267F4" w:rsidP="00B42865">
          <w:pPr>
            <w:pStyle w:val="Listepuces"/>
            <w:numPr>
              <w:ilvl w:val="0"/>
              <w:numId w:val="0"/>
            </w:numPr>
            <w:tabs>
              <w:tab w:val="num" w:pos="-284"/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15254CA1" w14:textId="37923DEB" w:rsidR="007D43CC" w:rsidRPr="00B42865" w:rsidRDefault="007D43CC" w:rsidP="00B42865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lastRenderedPageBreak/>
            <w:t xml:space="preserve">Recension de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Interpreting</w:t>
          </w:r>
          <w:proofErr w:type="spellEnd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Bergson : Critical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Essays</w:t>
          </w:r>
          <w:proofErr w:type="spellEnd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,</w:t>
          </w: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 Alexandre Lefebvre et Nils F. Schott (</w:t>
          </w:r>
          <w:proofErr w:type="spellStart"/>
          <w:r w:rsidR="001D5519">
            <w:rPr>
              <w:rFonts w:ascii="Garamond" w:hAnsi="Garamond" w:cs="Times New Roman"/>
              <w:sz w:val="24"/>
              <w:szCs w:val="24"/>
              <w:lang w:val="fr-FR"/>
            </w:rPr>
            <w:t>é</w:t>
          </w: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>ds</w:t>
          </w:r>
          <w:proofErr w:type="spellEnd"/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.), 2019, dans </w:t>
          </w:r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Le carnet de la Société des amis de Bergson </w:t>
          </w: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>:</w:t>
          </w:r>
          <w:r w:rsidRPr="00B42865">
            <w:rPr>
              <w:rFonts w:ascii="Garamond" w:eastAsia="Times New Roman" w:hAnsi="Garamond" w:cs="Times New Roman"/>
              <w:sz w:val="24"/>
              <w:szCs w:val="24"/>
              <w:lang w:val="fr-FR" w:eastAsia="fr-FR"/>
            </w:rPr>
            <w:t xml:space="preserve"> </w:t>
          </w:r>
          <w:hyperlink r:id="rId24" w:history="1">
            <w:r w:rsidR="000673AF" w:rsidRPr="00B97A6D">
              <w:rPr>
                <w:rStyle w:val="Lienhypertexte"/>
                <w:rFonts w:ascii="Garamond" w:eastAsia="Times New Roman" w:hAnsi="Garamond" w:cs="Times New Roman"/>
                <w:color w:val="9F2936" w:themeColor="accent2"/>
                <w:sz w:val="24"/>
                <w:szCs w:val="24"/>
                <w:lang w:val="fr-FR" w:eastAsia="fr-FR"/>
              </w:rPr>
              <w:t>https://doi.org/10.58079/lx4v</w:t>
            </w:r>
          </w:hyperlink>
          <w:r w:rsidRPr="00B97A6D">
            <w:rPr>
              <w:rFonts w:ascii="Garamond" w:hAnsi="Garamond" w:cs="Times New Roman"/>
              <w:i/>
              <w:iCs/>
              <w:color w:val="9F2936" w:themeColor="accent2"/>
              <w:sz w:val="24"/>
              <w:szCs w:val="24"/>
              <w:lang w:val="fr-FR"/>
            </w:rPr>
            <w:t> </w:t>
          </w:r>
        </w:p>
        <w:p w14:paraId="017615FB" w14:textId="77777777" w:rsidR="003267F4" w:rsidRPr="00B42865" w:rsidRDefault="003267F4" w:rsidP="00B42865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5AF30FBB" w14:textId="55CB2282" w:rsidR="00CE442F" w:rsidRPr="00F72B77" w:rsidRDefault="007D43CC" w:rsidP="00F72B77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Recension de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Being</w:t>
          </w:r>
          <w:proofErr w:type="spellEnd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Inclined</w:t>
          </w:r>
          <w:proofErr w:type="spellEnd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 : Felix Ravaisson’s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philosophy</w:t>
          </w:r>
          <w:proofErr w:type="spellEnd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of habit</w:t>
          </w:r>
          <w:r w:rsidR="00641736"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, </w:t>
          </w:r>
          <w:r w:rsidR="00641736" w:rsidRPr="00B42865">
            <w:rPr>
              <w:rFonts w:ascii="Garamond" w:hAnsi="Garamond" w:cs="Times New Roman"/>
              <w:sz w:val="24"/>
              <w:szCs w:val="24"/>
              <w:lang w:val="fr-FR"/>
            </w:rPr>
            <w:t>Mark Sinclair,</w:t>
          </w: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 2019, dans </w:t>
          </w:r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Notre Dame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Philosophical</w:t>
          </w:r>
          <w:proofErr w:type="spellEnd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proofErr w:type="spellStart"/>
          <w:r w:rsidRPr="00B42865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Reviews</w:t>
          </w:r>
          <w:proofErr w:type="spellEnd"/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 : </w:t>
          </w:r>
          <w:hyperlink r:id="rId25" w:history="1">
            <w:r w:rsidRPr="00B42865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https://ndpr.nd.edu/news/being-inclined-felix-ravaissons-philosophy-of-habit/</w:t>
            </w:r>
          </w:hyperlink>
          <w:r w:rsidRPr="00B42865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23AA740A" w14:textId="42C6AE9D" w:rsidR="00933F23" w:rsidRPr="00B42865" w:rsidRDefault="00933F23" w:rsidP="00B42865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8"/>
              <w:lang w:val="fr-FR"/>
            </w:rPr>
          </w:pPr>
        </w:p>
        <w:p w14:paraId="5B2584D1" w14:textId="77777777" w:rsidR="00B42865" w:rsidRPr="00B42865" w:rsidRDefault="00B42865" w:rsidP="00B42865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8"/>
              <w:lang w:val="fr-FR"/>
            </w:rPr>
          </w:pPr>
        </w:p>
        <w:p w14:paraId="0F71B557" w14:textId="77777777" w:rsidR="00776147" w:rsidRPr="00B42865" w:rsidRDefault="00776147" w:rsidP="0077614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mallCaps/>
              <w:sz w:val="22"/>
              <w:u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Revues grand public</w:t>
          </w:r>
          <w:r w:rsidRPr="00B42865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  <w:t xml:space="preserve">            </w:t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</w:p>
        <w:p w14:paraId="18467EFC" w14:textId="77777777" w:rsidR="00776147" w:rsidRPr="00B42865" w:rsidRDefault="00776147" w:rsidP="0077614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D8CC554" w14:textId="77777777" w:rsidR="00763A05" w:rsidRDefault="00763A05" w:rsidP="00763A05">
          <w:pPr>
            <w:pStyle w:val="Paragraphedeliste"/>
            <w:numPr>
              <w:ilvl w:val="0"/>
              <w:numId w:val="28"/>
            </w:numPr>
            <w:ind w:left="0" w:hanging="284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662204"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Why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the cat 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wags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her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tail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> »</w:t>
          </w:r>
          <w:r w:rsidRPr="00662204">
            <w:rPr>
              <w:rFonts w:ascii="Garamond" w:hAnsi="Garamond" w:cs="Times New Roman"/>
              <w:sz w:val="24"/>
              <w:szCs w:val="24"/>
              <w:lang w:val="fr-FR"/>
            </w:rPr>
            <w:t xml:space="preserve">. </w:t>
          </w:r>
          <w:proofErr w:type="spellStart"/>
          <w:r w:rsidRPr="00662204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Aeon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, mars 2025. </w:t>
          </w:r>
          <w:hyperlink r:id="rId26" w:history="1">
            <w:r w:rsidRPr="00432BD5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https://aeon.co/essays/how-evolution-favoured-costly-and-frivolous-animal-play</w:t>
            </w:r>
          </w:hyperlink>
          <w:r w:rsidRPr="00432BD5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1B703F69" w14:textId="77777777" w:rsidR="008A21D9" w:rsidRPr="00662204" w:rsidRDefault="008A21D9" w:rsidP="00763A05">
          <w:pPr>
            <w:pStyle w:val="Paragraphedeliste"/>
            <w:ind w:left="0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3823BBF" w14:textId="77777777" w:rsidR="00776147" w:rsidRPr="000E526A" w:rsidRDefault="00776147" w:rsidP="00776147">
          <w:pPr>
            <w:pStyle w:val="Listepuces"/>
            <w:numPr>
              <w:ilvl w:val="0"/>
              <w:numId w:val="28"/>
            </w:numPr>
            <w:tabs>
              <w:tab w:val="left" w:pos="0"/>
            </w:tabs>
            <w:ind w:left="0" w:right="672" w:hanging="284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« Les animaux, ces inventeurs de génie », </w:t>
          </w:r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The Conversation,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juin 2023.</w:t>
          </w:r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hyperlink r:id="rId27" w:history="1">
            <w:r w:rsidRPr="000E526A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https://theconversation.com/les-animaux-ces-inventeurs-de-genie-206646</w:t>
            </w:r>
          </w:hyperlink>
          <w:r w:rsidRPr="000E526A">
            <w:rPr>
              <w:rFonts w:ascii="Garamond" w:hAnsi="Garamond" w:cs="Times New Roman"/>
              <w:i/>
              <w:iCs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163B030E" w14:textId="77777777" w:rsidR="00776147" w:rsidRDefault="00776147" w:rsidP="0077614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0F0DC71" w14:textId="77777777" w:rsidR="00776147" w:rsidRDefault="00776147" w:rsidP="00776147">
          <w:pPr>
            <w:pStyle w:val="Listepuces"/>
            <w:numPr>
              <w:ilvl w:val="0"/>
              <w:numId w:val="28"/>
            </w:numPr>
            <w:tabs>
              <w:tab w:val="left" w:pos="0"/>
            </w:tabs>
            <w:ind w:left="0" w:right="672" w:hanging="284"/>
            <w:contextualSpacing w:val="0"/>
            <w:jc w:val="both"/>
            <w:rPr>
              <w:rStyle w:val="Lienhypertexte"/>
              <w:rFonts w:ascii="Garamond" w:hAnsi="Garamond" w:cs="Times New Roman"/>
              <w:color w:val="auto"/>
              <w:sz w:val="24"/>
              <w:szCs w:val="24"/>
              <w:u w:val="none"/>
            </w:rPr>
          </w:pPr>
          <w:r w:rsidRPr="00B42865">
            <w:rPr>
              <w:rFonts w:ascii="Garamond" w:hAnsi="Garamond" w:cs="Times New Roman"/>
              <w:sz w:val="24"/>
              <w:szCs w:val="24"/>
              <w:lang w:val="fr-FR"/>
            </w:rPr>
            <w:t xml:space="preserve">« Les mains sales de Bergson », Journal en ligne </w:t>
          </w:r>
          <w:proofErr w:type="spellStart"/>
          <w:r w:rsidRPr="000E526A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iPhilo</w:t>
          </w:r>
          <w:proofErr w:type="spellEnd"/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juin 2019.</w:t>
          </w:r>
          <w:r w:rsidRPr="000E526A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hyperlink r:id="rId28" w:history="1">
            <w:r w:rsidRPr="00E50B38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</w:rPr>
              <w:t>https://iphilo.fr/2019/06/13/les-mains-sales-de-bergson-mathilde-tahar/</w:t>
            </w:r>
          </w:hyperlink>
          <w:r w:rsidRPr="00E50B38">
            <w:rPr>
              <w:rStyle w:val="Lienhypertexte"/>
              <w:rFonts w:ascii="Garamond" w:hAnsi="Garamond" w:cs="Times New Roman"/>
              <w:color w:val="auto"/>
              <w:sz w:val="24"/>
              <w:szCs w:val="24"/>
              <w:u w:val="none"/>
            </w:rPr>
            <w:t xml:space="preserve"> </w:t>
          </w:r>
        </w:p>
        <w:p w14:paraId="6749153F" w14:textId="77777777" w:rsidR="005B27D7" w:rsidRPr="00D77E22" w:rsidRDefault="005B27D7" w:rsidP="005B27D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contextualSpacing w:val="0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7EAA713F" w14:textId="77777777" w:rsidR="00F72B77" w:rsidRPr="00D77E22" w:rsidRDefault="00F72B77" w:rsidP="00F72B77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left="360" w:right="672" w:hanging="360"/>
            <w:contextualSpacing w:val="0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291A15FE" w14:textId="77777777" w:rsidR="007A49C4" w:rsidRPr="00E420B7" w:rsidRDefault="007A49C4" w:rsidP="007A49C4">
          <w:pPr>
            <w:pStyle w:val="Sansinterligne"/>
            <w:tabs>
              <w:tab w:val="left" w:pos="0"/>
              <w:tab w:val="left" w:pos="2257"/>
            </w:tabs>
            <w:ind w:right="672"/>
            <w:rPr>
              <w:rFonts w:ascii="Garamond" w:hAnsi="Garamond" w:cs="Times New Roman"/>
              <w:sz w:val="22"/>
            </w:rPr>
          </w:pPr>
          <w:r w:rsidRPr="00E420B7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</w:rPr>
            <w:t xml:space="preserve">Articles </w:t>
          </w:r>
          <w:proofErr w:type="spellStart"/>
          <w:r w:rsidRPr="00E420B7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</w:rPr>
            <w:t>soumis</w:t>
          </w:r>
          <w:proofErr w:type="spellEnd"/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b/>
              <w:smallCaps/>
              <w:color w:val="1B587C" w:themeColor="accent3"/>
              <w:u w:val="single" w:color="9F2936" w:themeColor="accent2"/>
            </w:rPr>
            <w:tab/>
          </w:r>
          <w:r w:rsidRPr="00E420B7">
            <w:rPr>
              <w:rFonts w:ascii="Garamond" w:hAnsi="Garamond" w:cs="Times New Roman"/>
              <w:sz w:val="22"/>
            </w:rPr>
            <w:t xml:space="preserve">          </w:t>
          </w:r>
          <w:r w:rsidRPr="00E420B7">
            <w:rPr>
              <w:rFonts w:ascii="Garamond" w:hAnsi="Garamond" w:cs="Times New Roman"/>
              <w:sz w:val="24"/>
              <w:szCs w:val="24"/>
            </w:rPr>
            <w:tab/>
          </w:r>
          <w:r w:rsidRPr="00E420B7">
            <w:rPr>
              <w:rFonts w:ascii="Garamond" w:hAnsi="Garamond" w:cs="Times New Roman"/>
              <w:sz w:val="24"/>
              <w:szCs w:val="24"/>
            </w:rPr>
            <w:tab/>
          </w:r>
        </w:p>
        <w:p w14:paraId="68CA6DAA" w14:textId="77777777" w:rsidR="007A49C4" w:rsidRPr="00E420B7" w:rsidRDefault="007A49C4" w:rsidP="007A49C4">
          <w:pPr>
            <w:pStyle w:val="Sansinterligne"/>
            <w:tabs>
              <w:tab w:val="left" w:pos="0"/>
              <w:tab w:val="left" w:pos="2257"/>
            </w:tabs>
            <w:ind w:right="672"/>
            <w:rPr>
              <w:rFonts w:ascii="Garamond" w:hAnsi="Garamond" w:cs="Times New Roman"/>
              <w:b/>
              <w:bCs/>
              <w:sz w:val="24"/>
              <w:szCs w:val="24"/>
            </w:rPr>
          </w:pPr>
        </w:p>
        <w:p w14:paraId="38DDFC08" w14:textId="77777777" w:rsidR="007A49C4" w:rsidRPr="00E420B7" w:rsidRDefault="007A49C4" w:rsidP="007A49C4">
          <w:pPr>
            <w:pStyle w:val="Listepuces"/>
            <w:numPr>
              <w:ilvl w:val="0"/>
              <w:numId w:val="0"/>
            </w:numPr>
            <w:tabs>
              <w:tab w:val="left" w:pos="0"/>
              <w:tab w:val="left" w:pos="2257"/>
            </w:tabs>
            <w:ind w:right="672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  <w:r w:rsidRPr="00E420B7">
            <w:rPr>
              <w:rFonts w:ascii="Garamond" w:hAnsi="Garamond" w:cs="Times New Roman"/>
              <w:sz w:val="24"/>
              <w:szCs w:val="24"/>
            </w:rPr>
            <w:t xml:space="preserve">« Individual Playful </w:t>
          </w:r>
          <w:proofErr w:type="gramStart"/>
          <w:r w:rsidRPr="00E420B7">
            <w:rPr>
              <w:rFonts w:ascii="Garamond" w:hAnsi="Garamond" w:cs="Times New Roman"/>
              <w:sz w:val="24"/>
              <w:szCs w:val="24"/>
            </w:rPr>
            <w:t>Memory :</w:t>
          </w:r>
          <w:proofErr w:type="gramEnd"/>
          <w:r w:rsidRPr="00E420B7">
            <w:rPr>
              <w:rFonts w:ascii="Garamond" w:hAnsi="Garamond" w:cs="Times New Roman"/>
              <w:sz w:val="24"/>
              <w:szCs w:val="24"/>
            </w:rPr>
            <w:t xml:space="preserve"> Making sense of biological agency »</w:t>
          </w:r>
          <w:r>
            <w:rPr>
              <w:rFonts w:ascii="Garamond" w:hAnsi="Garamond" w:cs="Times New Roman"/>
              <w:sz w:val="24"/>
              <w:szCs w:val="24"/>
            </w:rPr>
            <w:t xml:space="preserve">. </w:t>
          </w:r>
          <w:r w:rsidRPr="00846CDF">
            <w:rPr>
              <w:rFonts w:ascii="Garamond" w:hAnsi="Garamond" w:cs="Times New Roman"/>
              <w:sz w:val="24"/>
              <w:szCs w:val="24"/>
              <w:lang w:val="fr-FR"/>
            </w:rPr>
            <w:t xml:space="preserve">Soumis à : </w:t>
          </w:r>
          <w:proofErr w:type="spellStart"/>
          <w:r w:rsidRPr="00E420B7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Philosophy</w:t>
          </w:r>
          <w:proofErr w:type="spellEnd"/>
          <w:r w:rsidRPr="00E420B7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, Theory, and Practice in </w:t>
          </w:r>
          <w:proofErr w:type="spellStart"/>
          <w:r w:rsidRPr="00E420B7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Biology</w:t>
          </w:r>
          <w:proofErr w:type="spellEnd"/>
          <w:r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.</w:t>
          </w:r>
        </w:p>
        <w:p w14:paraId="1142D515" w14:textId="77777777" w:rsidR="008B42F7" w:rsidRDefault="008B42F7" w:rsidP="00AC3F1B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left="360" w:right="672" w:hanging="360"/>
            <w:contextualSpacing w:val="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37751E4" w14:textId="508A7858" w:rsidR="00B42865" w:rsidRPr="00F9253B" w:rsidRDefault="00AC3F1B" w:rsidP="00F9253B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72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  <w:r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>Conférences</w:t>
          </w:r>
        </w:p>
        <w:p w14:paraId="6D609443" w14:textId="77777777" w:rsidR="008B42F7" w:rsidRPr="00B42865" w:rsidRDefault="008B42F7" w:rsidP="005875E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8"/>
              <w:lang w:val="fr-FR"/>
            </w:rPr>
          </w:pPr>
        </w:p>
        <w:p w14:paraId="7FB9372A" w14:textId="6733D111" w:rsidR="00851A31" w:rsidRPr="00B42865" w:rsidRDefault="00F9253B" w:rsidP="005875E9">
          <w:pPr>
            <w:pStyle w:val="Sansinterligne"/>
            <w:tabs>
              <w:tab w:val="left" w:pos="0"/>
              <w:tab w:val="left" w:pos="2257"/>
            </w:tabs>
            <w:spacing w:line="276" w:lineRule="auto"/>
            <w:ind w:right="672"/>
            <w:rPr>
              <w:rFonts w:ascii="Garamond" w:hAnsi="Garamond" w:cs="Times New Roman"/>
              <w:b/>
              <w:smallCaps/>
              <w:sz w:val="10"/>
              <w:u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Colloques i</w:t>
          </w:r>
          <w:r w:rsidR="00AC3F1B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nternationa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ux</w:t>
          </w:r>
          <w:r w:rsidR="00851A31"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="00851A31"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="00851A31"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="00851A31"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="00AC3F1B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="00851A31"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  <w:t xml:space="preserve">            </w:t>
          </w:r>
          <w:r w:rsidR="005F15FE"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="005F15FE"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="005F15FE"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="005F15FE"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</w:p>
        <w:p w14:paraId="67E103B9" w14:textId="77777777" w:rsidR="00D77E22" w:rsidRPr="00663F31" w:rsidRDefault="00D77E22" w:rsidP="00D77E22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ECF9832" w14:textId="722136E3" w:rsidR="005B2030" w:rsidRDefault="00603EE9" w:rsidP="005B2030">
          <w:pPr>
            <w:pStyle w:val="Listepuces"/>
            <w:numPr>
              <w:ilvl w:val="0"/>
              <w:numId w:val="25"/>
            </w:numPr>
            <w:tabs>
              <w:tab w:val="clear" w:pos="360"/>
              <w:tab w:val="num" w:pos="0"/>
            </w:tabs>
            <w:ind w:right="672" w:hanging="644"/>
            <w:jc w:val="both"/>
            <w:rPr>
              <w:rFonts w:ascii="Garamond" w:hAnsi="Garamond" w:cs="Times New Roman"/>
              <w:sz w:val="24"/>
              <w:szCs w:val="24"/>
            </w:rPr>
          </w:pPr>
          <w:r>
            <w:rPr>
              <w:rFonts w:ascii="Garamond" w:hAnsi="Garamond" w:cs="Times New Roman"/>
              <w:b/>
              <w:bCs/>
              <w:i/>
              <w:iCs/>
              <w:sz w:val="24"/>
              <w:szCs w:val="24"/>
            </w:rPr>
            <w:t xml:space="preserve">Keynote speaker. </w:t>
          </w:r>
          <w:r w:rsidR="005B2030" w:rsidRPr="002C21C8">
            <w:rPr>
              <w:rFonts w:ascii="Garamond" w:hAnsi="Garamond" w:cs="Times New Roman"/>
              <w:sz w:val="24"/>
              <w:szCs w:val="24"/>
            </w:rPr>
            <w:t>«</w:t>
          </w:r>
          <w:r w:rsidR="005B2030"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="005B2030" w:rsidRPr="00F768F9">
            <w:rPr>
              <w:rFonts w:ascii="Garamond" w:hAnsi="Garamond" w:cs="Times New Roman"/>
              <w:sz w:val="24"/>
              <w:szCs w:val="24"/>
            </w:rPr>
            <w:t>Animal agency and playful relationships</w:t>
          </w:r>
          <w:r w:rsidR="005B2030"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="005B2030" w:rsidRPr="002C21C8">
            <w:rPr>
              <w:rFonts w:ascii="Garamond" w:hAnsi="Garamond" w:cs="Times New Roman"/>
              <w:sz w:val="24"/>
              <w:szCs w:val="24"/>
            </w:rPr>
            <w:t>»</w:t>
          </w:r>
          <w:r w:rsidR="005B2030" w:rsidRPr="005C1435">
            <w:rPr>
              <w:rFonts w:ascii="Garamond" w:hAnsi="Garamond" w:cs="Times New Roman"/>
              <w:sz w:val="24"/>
              <w:szCs w:val="24"/>
            </w:rPr>
            <w:t>,</w:t>
          </w:r>
          <w:r w:rsidR="005B2030">
            <w:rPr>
              <w:rFonts w:ascii="Garamond" w:hAnsi="Garamond" w:cs="Times New Roman"/>
              <w:sz w:val="24"/>
              <w:szCs w:val="24"/>
            </w:rPr>
            <w:t xml:space="preserve"> I</w:t>
          </w:r>
          <w:r w:rsidR="005B2030" w:rsidRPr="00F768F9">
            <w:rPr>
              <w:rFonts w:ascii="Garamond" w:hAnsi="Garamond" w:cs="Times New Roman"/>
              <w:sz w:val="24"/>
              <w:szCs w:val="24"/>
            </w:rPr>
            <w:t xml:space="preserve">n Relation to Life Biological Relationality in Contemporary Science, Theory, and Politics. Université Paris 8, Aubervilliers, </w:t>
          </w:r>
          <w:proofErr w:type="spellStart"/>
          <w:r w:rsidR="005B2030" w:rsidRPr="00F768F9">
            <w:rPr>
              <w:rFonts w:ascii="Garamond" w:hAnsi="Garamond" w:cs="Times New Roman"/>
              <w:sz w:val="24"/>
              <w:szCs w:val="24"/>
            </w:rPr>
            <w:t>octobre</w:t>
          </w:r>
          <w:proofErr w:type="spellEnd"/>
          <w:r w:rsidR="005B2030" w:rsidRPr="00F768F9">
            <w:rPr>
              <w:rFonts w:ascii="Garamond" w:hAnsi="Garamond" w:cs="Times New Roman"/>
              <w:sz w:val="24"/>
              <w:szCs w:val="24"/>
            </w:rPr>
            <w:t xml:space="preserve"> 2024.</w:t>
          </w:r>
        </w:p>
        <w:p w14:paraId="4E0EA233" w14:textId="3D0E82BE" w:rsidR="005B2030" w:rsidRDefault="005B2030" w:rsidP="005B2030">
          <w:pPr>
            <w:pStyle w:val="Listepuces"/>
            <w:numPr>
              <w:ilvl w:val="0"/>
              <w:numId w:val="0"/>
            </w:numPr>
            <w:ind w:left="360"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128C5D88" w14:textId="0DC4B2DE" w:rsidR="00D6389A" w:rsidRDefault="00D6389A" w:rsidP="00D6389A">
          <w:pPr>
            <w:pStyle w:val="Listepuces"/>
            <w:numPr>
              <w:ilvl w:val="0"/>
              <w:numId w:val="25"/>
            </w:numPr>
            <w:tabs>
              <w:tab w:val="clear" w:pos="360"/>
              <w:tab w:val="num" w:pos="0"/>
            </w:tabs>
            <w:ind w:right="672" w:hanging="64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2C21C8">
            <w:rPr>
              <w:rFonts w:ascii="Garamond" w:hAnsi="Garamond" w:cs="Times New Roman"/>
              <w:sz w:val="24"/>
              <w:szCs w:val="24"/>
            </w:rPr>
            <w:t>«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A51C16">
            <w:rPr>
              <w:rFonts w:ascii="Garamond" w:hAnsi="Garamond" w:cs="Times New Roman"/>
              <w:sz w:val="24"/>
              <w:szCs w:val="24"/>
            </w:rPr>
            <w:t>Causation in evolution. Linking tendency with consciousness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2C21C8">
            <w:rPr>
              <w:rFonts w:ascii="Garamond" w:hAnsi="Garamond" w:cs="Times New Roman"/>
              <w:sz w:val="24"/>
              <w:szCs w:val="24"/>
            </w:rPr>
            <w:t>»</w:t>
          </w:r>
          <w:r w:rsidRPr="005C1435">
            <w:rPr>
              <w:rFonts w:ascii="Garamond" w:hAnsi="Garamond" w:cs="Times New Roman"/>
              <w:sz w:val="24"/>
              <w:szCs w:val="24"/>
            </w:rPr>
            <w:t>,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A51C16">
            <w:rPr>
              <w:rFonts w:ascii="Garamond" w:hAnsi="Garamond" w:cs="Times New Roman"/>
              <w:sz w:val="24"/>
              <w:szCs w:val="24"/>
            </w:rPr>
            <w:t xml:space="preserve">PBJ International </w:t>
          </w:r>
          <w:proofErr w:type="gramStart"/>
          <w:r w:rsidRPr="00A51C16">
            <w:rPr>
              <w:rFonts w:ascii="Garamond" w:hAnsi="Garamond" w:cs="Times New Roman"/>
              <w:sz w:val="24"/>
              <w:szCs w:val="24"/>
            </w:rPr>
            <w:t>Workshop :</w:t>
          </w:r>
          <w:proofErr w:type="gramEnd"/>
          <w:r w:rsidRPr="00A51C16">
            <w:rPr>
              <w:rFonts w:ascii="Garamond" w:hAnsi="Garamond" w:cs="Times New Roman"/>
              <w:sz w:val="24"/>
              <w:szCs w:val="24"/>
            </w:rPr>
            <w:t xml:space="preserve"> Dispositions, Virtuality, Tendency: Bergson and the Metaphysics of Powers, Queen’s University, Belfast,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proofErr w:type="spellStart"/>
          <w:r w:rsidR="00223347">
            <w:rPr>
              <w:rFonts w:ascii="Garamond" w:hAnsi="Garamond" w:cs="Times New Roman"/>
              <w:sz w:val="24"/>
              <w:szCs w:val="24"/>
            </w:rPr>
            <w:t>j</w:t>
          </w:r>
          <w:r>
            <w:rPr>
              <w:rFonts w:ascii="Garamond" w:hAnsi="Garamond" w:cs="Times New Roman"/>
              <w:sz w:val="24"/>
              <w:szCs w:val="24"/>
            </w:rPr>
            <w:t>uin</w:t>
          </w:r>
          <w:proofErr w:type="spellEnd"/>
          <w:r w:rsidRPr="00A51C16">
            <w:rPr>
              <w:rFonts w:ascii="Garamond" w:hAnsi="Garamond" w:cs="Times New Roman"/>
              <w:sz w:val="24"/>
              <w:szCs w:val="24"/>
            </w:rPr>
            <w:t xml:space="preserve"> 2024.</w:t>
          </w:r>
        </w:p>
        <w:p w14:paraId="5B6DA924" w14:textId="3F509C63" w:rsidR="00D6389A" w:rsidRDefault="00D6389A" w:rsidP="00D6389A">
          <w:pPr>
            <w:pStyle w:val="Listepuces"/>
            <w:numPr>
              <w:ilvl w:val="0"/>
              <w:numId w:val="0"/>
            </w:numPr>
            <w:ind w:left="360"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7B7D526A" w14:textId="1AABCA0F" w:rsidR="004E316A" w:rsidRPr="00EB323F" w:rsidRDefault="004E316A" w:rsidP="004E316A">
          <w:pPr>
            <w:pStyle w:val="Listepuces"/>
            <w:numPr>
              <w:ilvl w:val="0"/>
              <w:numId w:val="25"/>
            </w:numPr>
            <w:tabs>
              <w:tab w:val="clear" w:pos="360"/>
              <w:tab w:val="num" w:pos="0"/>
            </w:tabs>
            <w:ind w:right="672" w:hanging="64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2C21C8">
            <w:rPr>
              <w:rFonts w:ascii="Garamond" w:hAnsi="Garamond" w:cs="Times New Roman"/>
              <w:sz w:val="24"/>
              <w:szCs w:val="24"/>
            </w:rPr>
            <w:t>«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EB323F">
            <w:rPr>
              <w:rFonts w:ascii="Garamond" w:hAnsi="Garamond" w:cs="Times New Roman"/>
              <w:sz w:val="24"/>
              <w:szCs w:val="24"/>
            </w:rPr>
            <w:t>Agency, invention, and play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2C21C8">
            <w:rPr>
              <w:rFonts w:ascii="Garamond" w:hAnsi="Garamond" w:cs="Times New Roman"/>
              <w:sz w:val="24"/>
              <w:szCs w:val="24"/>
            </w:rPr>
            <w:t>»</w:t>
          </w:r>
          <w:r w:rsidRPr="005C1435">
            <w:rPr>
              <w:rFonts w:ascii="Garamond" w:hAnsi="Garamond" w:cs="Times New Roman"/>
              <w:sz w:val="24"/>
              <w:szCs w:val="24"/>
            </w:rPr>
            <w:t xml:space="preserve">, </w:t>
          </w:r>
          <w:r w:rsidRPr="00EB323F">
            <w:rPr>
              <w:rFonts w:ascii="Garamond" w:hAnsi="Garamond" w:cs="Times New Roman"/>
              <w:sz w:val="24"/>
              <w:szCs w:val="24"/>
            </w:rPr>
            <w:t xml:space="preserve">Workshop Defining Agency. Between Cognition and Biology, Université Paris I, </w:t>
          </w:r>
          <w:r w:rsidR="00223347">
            <w:rPr>
              <w:rFonts w:ascii="Garamond" w:hAnsi="Garamond" w:cs="Times New Roman"/>
              <w:sz w:val="24"/>
              <w:szCs w:val="24"/>
            </w:rPr>
            <w:t>m</w:t>
          </w:r>
          <w:r w:rsidRPr="00EB323F">
            <w:rPr>
              <w:rFonts w:ascii="Garamond" w:hAnsi="Garamond" w:cs="Times New Roman"/>
              <w:sz w:val="24"/>
              <w:szCs w:val="24"/>
            </w:rPr>
            <w:t xml:space="preserve">ars 2024. </w:t>
          </w:r>
        </w:p>
        <w:p w14:paraId="11CFB0AF" w14:textId="77777777" w:rsidR="004E316A" w:rsidRDefault="004E316A" w:rsidP="004E316A">
          <w:pPr>
            <w:pStyle w:val="Listepuces"/>
            <w:numPr>
              <w:ilvl w:val="0"/>
              <w:numId w:val="0"/>
            </w:numPr>
            <w:tabs>
              <w:tab w:val="num" w:pos="0"/>
            </w:tabs>
            <w:ind w:right="672" w:hanging="644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67B9ECEF" w14:textId="39724A1A" w:rsidR="004E316A" w:rsidRPr="00EB323F" w:rsidRDefault="004E316A" w:rsidP="004E316A">
          <w:pPr>
            <w:pStyle w:val="Listepuces"/>
            <w:numPr>
              <w:ilvl w:val="0"/>
              <w:numId w:val="25"/>
            </w:numPr>
            <w:tabs>
              <w:tab w:val="clear" w:pos="360"/>
              <w:tab w:val="num" w:pos="0"/>
            </w:tabs>
            <w:ind w:right="672" w:hanging="64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2C21C8">
            <w:rPr>
              <w:rFonts w:ascii="Garamond" w:hAnsi="Garamond" w:cs="Times New Roman"/>
              <w:sz w:val="24"/>
              <w:szCs w:val="24"/>
            </w:rPr>
            <w:t>«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EB323F">
            <w:rPr>
              <w:rFonts w:ascii="Garamond" w:hAnsi="Garamond" w:cs="Times New Roman"/>
              <w:sz w:val="24"/>
              <w:szCs w:val="24"/>
            </w:rPr>
            <w:t>Agency, Inventiveness and animal play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2C21C8">
            <w:rPr>
              <w:rFonts w:ascii="Garamond" w:hAnsi="Garamond" w:cs="Times New Roman"/>
              <w:sz w:val="24"/>
              <w:szCs w:val="24"/>
            </w:rPr>
            <w:t>»</w:t>
          </w:r>
          <w:r w:rsidRPr="005C1435">
            <w:rPr>
              <w:rFonts w:ascii="Garamond" w:hAnsi="Garamond" w:cs="Times New Roman"/>
              <w:sz w:val="24"/>
              <w:szCs w:val="24"/>
            </w:rPr>
            <w:t xml:space="preserve">, </w:t>
          </w:r>
          <w:r w:rsidRPr="00EB323F">
            <w:rPr>
              <w:rFonts w:ascii="Garamond" w:hAnsi="Garamond" w:cs="Times New Roman"/>
              <w:sz w:val="24"/>
              <w:szCs w:val="24"/>
            </w:rPr>
            <w:t xml:space="preserve">Paris Toronto Agency Workshop, IHPST Toronto, </w:t>
          </w:r>
          <w:proofErr w:type="spellStart"/>
          <w:r w:rsidR="00223347">
            <w:rPr>
              <w:rFonts w:ascii="Garamond" w:hAnsi="Garamond" w:cs="Times New Roman"/>
              <w:sz w:val="24"/>
              <w:szCs w:val="24"/>
            </w:rPr>
            <w:t>n</w:t>
          </w:r>
          <w:r w:rsidRPr="00EB323F">
            <w:rPr>
              <w:rFonts w:ascii="Garamond" w:hAnsi="Garamond" w:cs="Times New Roman"/>
              <w:sz w:val="24"/>
              <w:szCs w:val="24"/>
            </w:rPr>
            <w:t>ovembre</w:t>
          </w:r>
          <w:proofErr w:type="spellEnd"/>
          <w:r w:rsidRPr="00EB323F">
            <w:rPr>
              <w:rFonts w:ascii="Garamond" w:hAnsi="Garamond" w:cs="Times New Roman"/>
              <w:sz w:val="24"/>
              <w:szCs w:val="24"/>
            </w:rPr>
            <w:t xml:space="preserve"> 2023.</w:t>
          </w:r>
        </w:p>
        <w:p w14:paraId="1A59A0DF" w14:textId="77777777" w:rsidR="004E316A" w:rsidRDefault="004E316A" w:rsidP="004E316A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3FC28B6D" w14:textId="50E272C4" w:rsidR="00BA4AC9" w:rsidRPr="005C1435" w:rsidRDefault="00BA4AC9" w:rsidP="00BA4AC9">
          <w:pPr>
            <w:pStyle w:val="Listepuces"/>
            <w:numPr>
              <w:ilvl w:val="0"/>
              <w:numId w:val="25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2C21C8">
            <w:rPr>
              <w:rFonts w:ascii="Garamond" w:hAnsi="Garamond" w:cs="Times New Roman"/>
              <w:sz w:val="24"/>
              <w:szCs w:val="24"/>
            </w:rPr>
            <w:t>«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5C1435">
            <w:rPr>
              <w:rFonts w:ascii="Garamond" w:hAnsi="Garamond" w:cs="Times New Roman"/>
              <w:sz w:val="24"/>
              <w:szCs w:val="24"/>
            </w:rPr>
            <w:t>How to account for the unpredictability of evolution?</w:t>
          </w:r>
          <w:r>
            <w:rPr>
              <w:rFonts w:ascii="Garamond" w:hAnsi="Garamond" w:cs="Times New Roman"/>
              <w:sz w:val="24"/>
              <w:szCs w:val="24"/>
            </w:rPr>
            <w:t xml:space="preserve"> </w:t>
          </w:r>
          <w:r w:rsidRPr="002C21C8">
            <w:rPr>
              <w:rFonts w:ascii="Garamond" w:hAnsi="Garamond" w:cs="Times New Roman"/>
              <w:sz w:val="24"/>
              <w:szCs w:val="24"/>
            </w:rPr>
            <w:t>»</w:t>
          </w:r>
          <w:r w:rsidRPr="005C1435">
            <w:rPr>
              <w:rFonts w:ascii="Garamond" w:hAnsi="Garamond" w:cs="Times New Roman"/>
              <w:sz w:val="24"/>
              <w:szCs w:val="24"/>
            </w:rPr>
            <w:t>, Colloqu</w:t>
          </w:r>
          <w:r>
            <w:rPr>
              <w:rFonts w:ascii="Garamond" w:hAnsi="Garamond" w:cs="Times New Roman"/>
              <w:sz w:val="24"/>
              <w:szCs w:val="24"/>
            </w:rPr>
            <w:t>e</w:t>
          </w:r>
          <w:r w:rsidRPr="005C1435">
            <w:rPr>
              <w:rFonts w:ascii="Garamond" w:hAnsi="Garamond" w:cs="Times New Roman"/>
              <w:sz w:val="24"/>
              <w:szCs w:val="24"/>
            </w:rPr>
            <w:t xml:space="preserve"> Open Historicity of Life. Theory, epistemology, practice, Ecole Normale Supérieure, </w:t>
          </w:r>
          <w:proofErr w:type="spellStart"/>
          <w:r>
            <w:rPr>
              <w:rFonts w:ascii="Garamond" w:hAnsi="Garamond" w:cs="Times New Roman"/>
              <w:sz w:val="24"/>
              <w:szCs w:val="24"/>
            </w:rPr>
            <w:t>novembre</w:t>
          </w:r>
          <w:proofErr w:type="spellEnd"/>
          <w:r w:rsidRPr="005C1435">
            <w:rPr>
              <w:rFonts w:ascii="Garamond" w:hAnsi="Garamond" w:cs="Times New Roman"/>
              <w:sz w:val="24"/>
              <w:szCs w:val="24"/>
            </w:rPr>
            <w:t xml:space="preserve"> 2023.</w:t>
          </w:r>
        </w:p>
        <w:p w14:paraId="1AFB8FA6" w14:textId="77777777" w:rsidR="00BA4AC9" w:rsidRDefault="00BA4AC9" w:rsidP="00BA4AC9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3E58C1B9" w14:textId="1378C3C8" w:rsidR="00D77E22" w:rsidRDefault="00D77E22" w:rsidP="00D77E22">
          <w:pPr>
            <w:pStyle w:val="Listepuces"/>
            <w:numPr>
              <w:ilvl w:val="0"/>
              <w:numId w:val="25"/>
            </w:numPr>
            <w:tabs>
              <w:tab w:val="clear" w:pos="360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2C21C8">
            <w:rPr>
              <w:rFonts w:ascii="Garamond" w:hAnsi="Garamond" w:cs="Times New Roman"/>
              <w:sz w:val="24"/>
              <w:szCs w:val="24"/>
            </w:rPr>
            <w:t>« </w:t>
          </w:r>
          <w:r>
            <w:rPr>
              <w:rFonts w:ascii="Garamond" w:hAnsi="Garamond" w:cs="Times New Roman"/>
              <w:sz w:val="24"/>
              <w:szCs w:val="24"/>
            </w:rPr>
            <w:t>Does agency always mean goal-dire</w:t>
          </w:r>
          <w:r w:rsidR="00BA4AC9">
            <w:rPr>
              <w:rFonts w:ascii="Garamond" w:hAnsi="Garamond" w:cs="Times New Roman"/>
              <w:sz w:val="24"/>
              <w:szCs w:val="24"/>
            </w:rPr>
            <w:t>cte</w:t>
          </w:r>
          <w:r>
            <w:rPr>
              <w:rFonts w:ascii="Garamond" w:hAnsi="Garamond" w:cs="Times New Roman"/>
              <w:sz w:val="24"/>
              <w:szCs w:val="24"/>
            </w:rPr>
            <w:t xml:space="preserve">dness? How to avoid a chicken-and-egg situation </w:t>
          </w:r>
          <w:r w:rsidRPr="002C21C8">
            <w:rPr>
              <w:rFonts w:ascii="Garamond" w:hAnsi="Garamond" w:cs="Times New Roman"/>
              <w:sz w:val="24"/>
              <w:szCs w:val="24"/>
            </w:rPr>
            <w:t>»</w:t>
          </w:r>
          <w:r>
            <w:rPr>
              <w:rFonts w:ascii="Garamond" w:hAnsi="Garamond" w:cs="Times New Roman"/>
              <w:sz w:val="24"/>
              <w:szCs w:val="24"/>
            </w:rPr>
            <w:t xml:space="preserve">, Workshop Reasons for Action in Non-Human Organisms, UK Leuven, </w:t>
          </w:r>
          <w:proofErr w:type="spellStart"/>
          <w:r>
            <w:rPr>
              <w:rFonts w:ascii="Garamond" w:hAnsi="Garamond" w:cs="Times New Roman"/>
              <w:sz w:val="24"/>
              <w:szCs w:val="24"/>
            </w:rPr>
            <w:t>septembre</w:t>
          </w:r>
          <w:proofErr w:type="spellEnd"/>
          <w:r>
            <w:rPr>
              <w:rFonts w:ascii="Garamond" w:hAnsi="Garamond" w:cs="Times New Roman"/>
              <w:sz w:val="24"/>
              <w:szCs w:val="24"/>
            </w:rPr>
            <w:t xml:space="preserve"> 2023. </w:t>
          </w:r>
        </w:p>
        <w:p w14:paraId="61404473" w14:textId="77777777" w:rsidR="00D77E22" w:rsidRDefault="00D77E22" w:rsidP="00D77E22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2F6187CA" w14:textId="7AB3DD5D" w:rsidR="00337B2E" w:rsidRPr="002C21C8" w:rsidRDefault="00960294" w:rsidP="002C21C8">
          <w:pPr>
            <w:pStyle w:val="Listepuces"/>
            <w:numPr>
              <w:ilvl w:val="0"/>
              <w:numId w:val="25"/>
            </w:numPr>
            <w:tabs>
              <w:tab w:val="clear" w:pos="360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2C21C8">
            <w:rPr>
              <w:rFonts w:ascii="Garamond" w:hAnsi="Garamond" w:cs="Times New Roman"/>
              <w:sz w:val="24"/>
              <w:szCs w:val="24"/>
            </w:rPr>
            <w:t>« </w:t>
          </w:r>
          <w:r w:rsidRPr="002C21C8">
            <w:rPr>
              <w:rFonts w:ascii="Garamond" w:hAnsi="Garamond" w:cs="Times New Roman"/>
              <w:color w:val="000000"/>
              <w:sz w:val="24"/>
              <w:szCs w:val="24"/>
            </w:rPr>
            <w:t xml:space="preserve">Time(s) in evolutionary biology: the historicity of evolution and the </w:t>
          </w:r>
          <w:r w:rsidR="00B275C7" w:rsidRPr="002C21C8">
            <w:rPr>
              <w:rFonts w:ascii="Garamond" w:hAnsi="Garamond" w:cs="Times New Roman"/>
              <w:color w:val="000000"/>
              <w:sz w:val="24"/>
              <w:szCs w:val="24"/>
            </w:rPr>
            <w:t>rhythms</w:t>
          </w:r>
          <w:r w:rsidRPr="002C21C8">
            <w:rPr>
              <w:rFonts w:ascii="Garamond" w:hAnsi="Garamond" w:cs="Times New Roman"/>
              <w:color w:val="000000"/>
              <w:sz w:val="24"/>
              <w:szCs w:val="24"/>
            </w:rPr>
            <w:t xml:space="preserve"> of organisms </w:t>
          </w:r>
          <w:r w:rsidRPr="002C21C8">
            <w:rPr>
              <w:rFonts w:ascii="Garamond" w:hAnsi="Garamond" w:cs="Times New Roman"/>
              <w:sz w:val="24"/>
              <w:szCs w:val="24"/>
            </w:rPr>
            <w:t>»</w:t>
          </w:r>
          <w:r w:rsidRPr="002C21C8">
            <w:rPr>
              <w:rFonts w:ascii="Garamond" w:hAnsi="Garamond" w:cs="Times New Roman"/>
              <w:color w:val="000000"/>
              <w:sz w:val="24"/>
              <w:szCs w:val="24"/>
            </w:rPr>
            <w:t xml:space="preserve">, </w:t>
          </w:r>
          <w:r w:rsidR="00452A94" w:rsidRPr="002C21C8">
            <w:rPr>
              <w:rFonts w:ascii="Garamond" w:hAnsi="Garamond" w:cs="Times New Roman"/>
              <w:color w:val="000000"/>
              <w:sz w:val="24"/>
              <w:szCs w:val="24"/>
            </w:rPr>
            <w:t xml:space="preserve">Workshop Dynamic Time, </w:t>
          </w:r>
          <w:r w:rsidR="00337B2E" w:rsidRPr="002C21C8">
            <w:rPr>
              <w:rFonts w:ascii="Garamond" w:hAnsi="Garamond" w:cs="Times New Roman"/>
              <w:sz w:val="24"/>
              <w:szCs w:val="24"/>
            </w:rPr>
            <w:t xml:space="preserve">Leiden University, </w:t>
          </w:r>
          <w:proofErr w:type="spellStart"/>
          <w:r w:rsidR="00337B2E" w:rsidRPr="002C21C8">
            <w:rPr>
              <w:rFonts w:ascii="Garamond" w:hAnsi="Garamond" w:cs="Times New Roman"/>
              <w:sz w:val="24"/>
              <w:szCs w:val="24"/>
            </w:rPr>
            <w:t>décembre</w:t>
          </w:r>
          <w:proofErr w:type="spellEnd"/>
          <w:r w:rsidR="00337B2E" w:rsidRPr="002C21C8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5232171B" w14:textId="77777777" w:rsidR="00B42865" w:rsidRPr="007040CC" w:rsidRDefault="00B42865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544BBEEE" w14:textId="5852F49A" w:rsidR="00B42865" w:rsidRPr="002B3137" w:rsidRDefault="00337B2E" w:rsidP="002B3137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lastRenderedPageBreak/>
            <w:t>« Élan vital et conscience du vivant : penser la créativité non-humaine à partir de la philosophie bergsonienne », Réceptions de Bergson, usages, controverses, problèmes contemporains, Université de Bordeaux Montaigne, décembre 2022.</w:t>
          </w:r>
        </w:p>
        <w:p w14:paraId="20A425D2" w14:textId="77777777" w:rsidR="00B42865" w:rsidRPr="007040CC" w:rsidRDefault="00B42865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7FAF70B" w14:textId="362E35E0" w:rsidR="00337B2E" w:rsidRPr="007040CC" w:rsidRDefault="00337B2E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« L’évolution par-delà tout finalisme : Bergson critique des évolutionnis</w:t>
          </w:r>
          <w:r w:rsidR="004B1063">
            <w:rPr>
              <w:rFonts w:ascii="Garamond" w:hAnsi="Garamond" w:cs="Times New Roman"/>
              <w:sz w:val="24"/>
              <w:szCs w:val="24"/>
              <w:lang w:val="fr-FR"/>
            </w:rPr>
            <w:t>tes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 », Journées Jeunes Chercheurs de la S</w:t>
          </w:r>
          <w:r w:rsidR="003B641C" w:rsidRPr="007040CC">
            <w:rPr>
              <w:rFonts w:ascii="Garamond" w:hAnsi="Garamond" w:cs="Times New Roman"/>
              <w:sz w:val="24"/>
              <w:szCs w:val="24"/>
              <w:lang w:val="fr-FR"/>
            </w:rPr>
            <w:t>ociété Française d’Histoire des Sciences et des Techniques, Université Paris-Diderot</w:t>
          </w:r>
          <w:r w:rsidR="00640CB3"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décembre 2022. </w:t>
          </w:r>
        </w:p>
        <w:p w14:paraId="0F97F4E9" w14:textId="77777777" w:rsidR="00B42865" w:rsidRPr="007040CC" w:rsidRDefault="00B42865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0D4CA9B" w14:textId="68AAAD94" w:rsidR="00C23A58" w:rsidRPr="007040CC" w:rsidRDefault="00C23A58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 Time and </w:t>
          </w:r>
          <w:r w:rsidR="00923934" w:rsidRPr="007040CC">
            <w:rPr>
              <w:rFonts w:ascii="Garamond" w:hAnsi="Garamond" w:cs="Times New Roman"/>
              <w:sz w:val="24"/>
              <w:szCs w:val="24"/>
            </w:rPr>
            <w:t>e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volutionary </w:t>
          </w:r>
          <w:r w:rsidR="00923934" w:rsidRPr="007040CC">
            <w:rPr>
              <w:rFonts w:ascii="Garamond" w:hAnsi="Garamond" w:cs="Times New Roman"/>
              <w:sz w:val="24"/>
              <w:szCs w:val="24"/>
            </w:rPr>
            <w:t>h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istory », Deconstructing Darwinism Workshop,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septembre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76D1EEB0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149E5C63" w14:textId="29CB192B" w:rsidR="00A13F19" w:rsidRPr="007040CC" w:rsidRDefault="00A13F19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« Les grands problèmes de l’organicisme aujourd’hui », Maison des Associations, Castelnaudary, septembre 2022.</w:t>
          </w:r>
        </w:p>
        <w:p w14:paraId="6F915C90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3603C41" w14:textId="3698E744" w:rsidR="008350A4" w:rsidRPr="007040CC" w:rsidRDefault="008350A4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« Individualité et liberté : constitution biologique d’un problème philosophique de Claude Bernard à Henri Bergson », Université Paris 1 Panthéon-Sorbonne, septembre 2022.</w:t>
          </w:r>
        </w:p>
        <w:p w14:paraId="22ECE55C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BD28E49" w14:textId="11749DA1" w:rsidR="002860F2" w:rsidRPr="007040CC" w:rsidRDefault="00E822A1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The agency of the living: a creativity at play in evolution 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», Fukuoka University,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juin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41CFF398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3B2825DE" w14:textId="61C0DA58" w:rsidR="002860F2" w:rsidRPr="007040CC" w:rsidRDefault="00E822A1" w:rsidP="007040CC">
          <w:pPr>
            <w:pStyle w:val="Listepuces"/>
            <w:tabs>
              <w:tab w:val="clear" w:pos="360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>Causality in evolution beyond Aristotelian modalities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 », Tohoku University,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juin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3E8550CA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0"/>
              <w:tab w:val="num" w:pos="360"/>
            </w:tabs>
            <w:ind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418B4BC4" w14:textId="1B7921AA" w:rsidR="002860F2" w:rsidRPr="007040CC" w:rsidRDefault="00E822A1" w:rsidP="00BF5C38">
          <w:pPr>
            <w:pStyle w:val="Listepuces"/>
            <w:tabs>
              <w:tab w:val="clear" w:pos="360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Creative consciousness, non-human invention and playfulness: for a new theory of evolution », Tohoku University,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juin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110D26CA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2CAB3AB6" w14:textId="05BB7B2C" w:rsidR="007040CC" w:rsidRPr="007040CC" w:rsidRDefault="00E822A1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>Biological interactions and practices of the living world: for a thinking of normativity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 »,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 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PBJ International workshop: Time and Biology in Bergson’s </w:t>
          </w:r>
          <w:r w:rsidRPr="007040CC">
            <w:rPr>
              <w:rFonts w:ascii="Garamond" w:hAnsi="Garamond" w:cs="Times New Roman"/>
              <w:i/>
              <w:iCs/>
              <w:sz w:val="24"/>
              <w:szCs w:val="24"/>
            </w:rPr>
            <w:t>Creative Evolution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, Fukuoka University,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juin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4F75FB03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333B5407" w14:textId="3FF818EE" w:rsidR="002860F2" w:rsidRPr="007040CC" w:rsidRDefault="00E822A1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>Teleology in contemporary evolutionary theory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 »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, 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PBJ International workshop: Time and Biology in Bergson’s </w:t>
          </w:r>
          <w:r w:rsidRPr="007040CC">
            <w:rPr>
              <w:rFonts w:ascii="Garamond" w:hAnsi="Garamond" w:cs="Times New Roman"/>
              <w:i/>
              <w:iCs/>
              <w:sz w:val="24"/>
              <w:szCs w:val="24"/>
            </w:rPr>
            <w:t>Creative Evolution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, Fukuoka University,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juin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2BE140DF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6CF8B436" w14:textId="7B827FC1" w:rsidR="002860F2" w:rsidRPr="007040CC" w:rsidRDefault="00E822A1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>« Bergson’s critique of the theories of evolution »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, 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PBJ International workshop: Time and Biology in Bergson’s </w:t>
          </w:r>
          <w:r w:rsidRPr="007040CC">
            <w:rPr>
              <w:rFonts w:ascii="Garamond" w:hAnsi="Garamond" w:cs="Times New Roman"/>
              <w:i/>
              <w:iCs/>
              <w:sz w:val="24"/>
              <w:szCs w:val="24"/>
            </w:rPr>
            <w:t>Creative Evolution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, Fukuoka University,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juin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2022.</w:t>
          </w:r>
        </w:p>
        <w:p w14:paraId="586BF9A9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46E4B28C" w14:textId="79146180" w:rsidR="002860F2" w:rsidRPr="007040CC" w:rsidRDefault="00E822A1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Bergson, a philosopher of </w:t>
          </w:r>
          <w:r w:rsidR="00E15D9B" w:rsidRPr="007040CC">
            <w:rPr>
              <w:rFonts w:ascii="Garamond" w:hAnsi="Garamond" w:cs="Times New Roman"/>
              <w:sz w:val="24"/>
              <w:szCs w:val="24"/>
              <w:lang w:val="en-GB"/>
            </w:rPr>
            <w:t>b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iology? </w:t>
          </w:r>
          <w:r w:rsidRPr="007040CC">
            <w:rPr>
              <w:rFonts w:ascii="Garamond" w:hAnsi="Garamond" w:cs="Times New Roman"/>
              <w:sz w:val="24"/>
              <w:szCs w:val="24"/>
            </w:rPr>
            <w:t>»</w:t>
          </w:r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, Kyushu University, </w:t>
          </w:r>
          <w:proofErr w:type="spellStart"/>
          <w:r w:rsidR="008B3E6E">
            <w:rPr>
              <w:rFonts w:ascii="Garamond" w:hAnsi="Garamond" w:cs="Times New Roman"/>
              <w:sz w:val="24"/>
              <w:szCs w:val="24"/>
              <w:lang w:val="en-GB"/>
            </w:rPr>
            <w:t>mai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 2022.</w:t>
          </w:r>
        </w:p>
        <w:p w14:paraId="0EF295D1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135736A2" w14:textId="0B6A195E" w:rsidR="00E822A1" w:rsidRPr="007040CC" w:rsidRDefault="00E822A1" w:rsidP="007040CC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« </w:t>
          </w:r>
          <w:r w:rsidR="00B30FFF" w:rsidRPr="007040CC">
            <w:rPr>
              <w:rFonts w:ascii="Garamond" w:hAnsi="Garamond" w:cs="Times New Roman"/>
              <w:sz w:val="24"/>
              <w:szCs w:val="24"/>
              <w:lang w:val="fr-FR"/>
            </w:rPr>
            <w:t>Le problème de l’individuation biologique de Claude Bernard à Henri Bergson », Colloque Claude Bernard, histoire et philosophie d’une théorie physiologique, Université du Québec à Montréal, mai 2022.</w:t>
          </w:r>
        </w:p>
        <w:p w14:paraId="005BE599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F774548" w14:textId="6083C5C5" w:rsidR="00E74860" w:rsidRPr="007040CC" w:rsidRDefault="009A7A51" w:rsidP="007040CC">
          <w:pPr>
            <w:pStyle w:val="Listepuces"/>
            <w:tabs>
              <w:tab w:val="clear" w:pos="360"/>
              <w:tab w:val="num" w:pos="0"/>
            </w:tabs>
            <w:ind w:left="-284" w:right="672" w:hanging="142"/>
            <w:jc w:val="both"/>
            <w:rPr>
              <w:rFonts w:ascii="Garamond" w:hAnsi="Garamond" w:cs="Times New Roman"/>
              <w:sz w:val="24"/>
              <w:szCs w:val="24"/>
              <w:lang w:val="en-GB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="00E74860" w:rsidRPr="007040CC">
            <w:rPr>
              <w:rFonts w:ascii="Garamond" w:hAnsi="Garamond" w:cs="Times New Roman"/>
              <w:sz w:val="24"/>
              <w:szCs w:val="24"/>
              <w:lang w:val="en-GB"/>
            </w:rPr>
            <w:t>Norms and Animal Behaviour</w:t>
          </w:r>
          <w:r w:rsidR="00687FDE"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 </w:t>
          </w:r>
          <w:r w:rsidR="00687FDE" w:rsidRPr="007040CC">
            <w:rPr>
              <w:rFonts w:ascii="Garamond" w:hAnsi="Garamond" w:cs="Times New Roman"/>
              <w:sz w:val="24"/>
              <w:szCs w:val="24"/>
            </w:rPr>
            <w:t>»</w:t>
          </w:r>
          <w:r w:rsidR="00E74860"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, Morphogenesis in Living Systems, CNRS Conference, Piombino, </w:t>
          </w:r>
          <w:proofErr w:type="spellStart"/>
          <w:r w:rsidR="00E822A1" w:rsidRPr="007040CC">
            <w:rPr>
              <w:rFonts w:ascii="Garamond" w:hAnsi="Garamond" w:cs="Times New Roman"/>
              <w:sz w:val="24"/>
              <w:szCs w:val="24"/>
              <w:lang w:val="en-GB"/>
            </w:rPr>
            <w:t>j</w:t>
          </w:r>
          <w:r w:rsidR="00E74860" w:rsidRPr="007040CC">
            <w:rPr>
              <w:rFonts w:ascii="Garamond" w:hAnsi="Garamond" w:cs="Times New Roman"/>
              <w:sz w:val="24"/>
              <w:szCs w:val="24"/>
              <w:lang w:val="en-GB"/>
            </w:rPr>
            <w:t>an</w:t>
          </w:r>
          <w:r w:rsidR="00E822A1" w:rsidRPr="007040CC">
            <w:rPr>
              <w:rFonts w:ascii="Garamond" w:hAnsi="Garamond" w:cs="Times New Roman"/>
              <w:sz w:val="24"/>
              <w:szCs w:val="24"/>
              <w:lang w:val="en-GB"/>
            </w:rPr>
            <w:t>vier</w:t>
          </w:r>
          <w:proofErr w:type="spellEnd"/>
          <w:r w:rsidR="00E74860" w:rsidRPr="007040CC">
            <w:rPr>
              <w:rFonts w:ascii="Garamond" w:hAnsi="Garamond" w:cs="Times New Roman"/>
              <w:sz w:val="24"/>
              <w:szCs w:val="24"/>
              <w:lang w:val="en-GB"/>
            </w:rPr>
            <w:t xml:space="preserve"> 2022.</w:t>
          </w:r>
        </w:p>
        <w:p w14:paraId="3A46F055" w14:textId="77777777" w:rsidR="007040CC" w:rsidRPr="007040CC" w:rsidRDefault="007040CC" w:rsidP="007040CC">
          <w:pPr>
            <w:pStyle w:val="Listepuces"/>
            <w:numPr>
              <w:ilvl w:val="0"/>
              <w:numId w:val="0"/>
            </w:numPr>
            <w:ind w:left="-284" w:right="672"/>
            <w:jc w:val="both"/>
            <w:rPr>
              <w:rFonts w:ascii="Garamond" w:hAnsi="Garamond" w:cs="Times New Roman"/>
              <w:sz w:val="24"/>
              <w:szCs w:val="24"/>
              <w:lang w:val="en-GB"/>
            </w:rPr>
          </w:pPr>
        </w:p>
        <w:p w14:paraId="53BA35B0" w14:textId="7DB3A117" w:rsidR="00507722" w:rsidRDefault="00E74860" w:rsidP="00507722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 A Bergsonian Perspective on Causality in Evolution », Canguilhem and Continental Philosophy of Biology </w:t>
          </w:r>
          <w:r w:rsidR="00D272B4">
            <w:rPr>
              <w:rFonts w:ascii="Garamond" w:hAnsi="Garamond" w:cs="Times New Roman"/>
              <w:sz w:val="24"/>
              <w:szCs w:val="24"/>
            </w:rPr>
            <w:t>w</w:t>
          </w:r>
          <w:r w:rsidRPr="007040CC">
            <w:rPr>
              <w:rFonts w:ascii="Garamond" w:hAnsi="Garamond" w:cs="Times New Roman"/>
              <w:sz w:val="24"/>
              <w:szCs w:val="24"/>
            </w:rPr>
            <w:t>orkshop</w:t>
          </w:r>
          <w:r w:rsidR="00507722">
            <w:rPr>
              <w:rFonts w:ascii="Garamond" w:hAnsi="Garamond" w:cs="Times New Roman"/>
              <w:sz w:val="24"/>
              <w:szCs w:val="24"/>
            </w:rPr>
            <w:t xml:space="preserve"> (</w:t>
          </w:r>
          <w:proofErr w:type="spellStart"/>
          <w:r w:rsidR="00507722">
            <w:rPr>
              <w:rFonts w:ascii="Garamond" w:hAnsi="Garamond" w:cs="Times New Roman"/>
              <w:sz w:val="24"/>
              <w:szCs w:val="24"/>
            </w:rPr>
            <w:t>en</w:t>
          </w:r>
          <w:proofErr w:type="spellEnd"/>
          <w:r w:rsidR="00507722">
            <w:rPr>
              <w:rFonts w:ascii="Garamond" w:hAnsi="Garamond" w:cs="Times New Roman"/>
              <w:sz w:val="24"/>
              <w:szCs w:val="24"/>
            </w:rPr>
            <w:t xml:space="preserve"> </w:t>
          </w:r>
          <w:proofErr w:type="spellStart"/>
          <w:r w:rsidR="00507722">
            <w:rPr>
              <w:rFonts w:ascii="Garamond" w:hAnsi="Garamond" w:cs="Times New Roman"/>
              <w:sz w:val="24"/>
              <w:szCs w:val="24"/>
            </w:rPr>
            <w:t>ligne</w:t>
          </w:r>
          <w:proofErr w:type="spellEnd"/>
          <w:r w:rsidR="00507722">
            <w:rPr>
              <w:rFonts w:ascii="Garamond" w:hAnsi="Garamond" w:cs="Times New Roman"/>
              <w:sz w:val="24"/>
              <w:szCs w:val="24"/>
            </w:rPr>
            <w:t>)</w:t>
          </w:r>
          <w:r w:rsidRPr="007040CC">
            <w:rPr>
              <w:rFonts w:ascii="Garamond" w:hAnsi="Garamond" w:cs="Times New Roman"/>
              <w:sz w:val="24"/>
              <w:szCs w:val="24"/>
            </w:rPr>
            <w:t xml:space="preserve">,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</w:rPr>
            <w:t>septembre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</w:rPr>
            <w:t xml:space="preserve"> 2021.</w:t>
          </w:r>
        </w:p>
        <w:p w14:paraId="29AA8186" w14:textId="77777777" w:rsidR="00507722" w:rsidRDefault="00507722" w:rsidP="00507722">
          <w:pPr>
            <w:pStyle w:val="Paragraphedeliste"/>
            <w:rPr>
              <w:rFonts w:ascii="Garamond" w:hAnsi="Garamond" w:cs="Times New Roman"/>
              <w:sz w:val="24"/>
              <w:szCs w:val="24"/>
              <w:lang w:val="en-GB"/>
            </w:rPr>
          </w:pPr>
        </w:p>
        <w:p w14:paraId="71D8F1FF" w14:textId="50868572" w:rsidR="00507722" w:rsidRPr="00507722" w:rsidRDefault="00E74860" w:rsidP="00507722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07722">
            <w:rPr>
              <w:rFonts w:ascii="Garamond" w:hAnsi="Garamond" w:cs="Times New Roman"/>
              <w:sz w:val="24"/>
              <w:szCs w:val="24"/>
              <w:lang w:val="fr-FR"/>
            </w:rPr>
            <w:t xml:space="preserve">Keynote « Les vitalismes de Bergson », Bergson and </w:t>
          </w:r>
          <w:proofErr w:type="spellStart"/>
          <w:r w:rsidRPr="00507722">
            <w:rPr>
              <w:rFonts w:ascii="Garamond" w:hAnsi="Garamond" w:cs="Times New Roman"/>
              <w:sz w:val="24"/>
              <w:szCs w:val="24"/>
              <w:lang w:val="fr-FR"/>
            </w:rPr>
            <w:t>vitalism</w:t>
          </w:r>
          <w:proofErr w:type="spellEnd"/>
          <w:r w:rsidRPr="00507722">
            <w:rPr>
              <w:rFonts w:ascii="Garamond" w:hAnsi="Garamond" w:cs="Times New Roman"/>
              <w:sz w:val="24"/>
              <w:szCs w:val="24"/>
              <w:lang w:val="fr-FR"/>
            </w:rPr>
            <w:t>(s)</w:t>
          </w:r>
          <w:r w:rsidR="008C5DEE" w:rsidRPr="00507722">
            <w:rPr>
              <w:rFonts w:ascii="Garamond" w:hAnsi="Garamond" w:cs="Times New Roman"/>
              <w:sz w:val="24"/>
              <w:szCs w:val="24"/>
              <w:lang w:val="fr-FR"/>
            </w:rPr>
            <w:t xml:space="preserve"> workshop</w:t>
          </w:r>
          <w:r w:rsidRPr="00507722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507722" w:rsidRPr="00507722">
            <w:rPr>
              <w:rFonts w:ascii="Garamond" w:hAnsi="Garamond" w:cs="Times New Roman"/>
              <w:sz w:val="24"/>
              <w:szCs w:val="24"/>
              <w:lang w:val="fr-FR"/>
            </w:rPr>
            <w:t>(en ligne), Université de Gand – Université Toulouse 2-Jean Jaurès, avril 2021.</w:t>
          </w:r>
        </w:p>
        <w:p w14:paraId="55AD58A3" w14:textId="77777777" w:rsidR="007040CC" w:rsidRPr="00507722" w:rsidRDefault="007040CC" w:rsidP="007040CC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9498485" w14:textId="05F72F52" w:rsidR="00E74860" w:rsidRPr="007040CC" w:rsidRDefault="009A7A51" w:rsidP="007040CC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426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7040CC">
            <w:rPr>
              <w:rFonts w:ascii="Garamond" w:hAnsi="Garamond" w:cs="Times New Roman"/>
              <w:sz w:val="24"/>
              <w:szCs w:val="24"/>
            </w:rPr>
            <w:t xml:space="preserve">« </w:t>
          </w:r>
          <w:r w:rsidR="00E74860" w:rsidRPr="007040CC">
            <w:rPr>
              <w:rFonts w:ascii="Garamond" w:hAnsi="Garamond" w:cs="Times New Roman"/>
              <w:sz w:val="24"/>
              <w:szCs w:val="24"/>
            </w:rPr>
            <w:t>The History of the Bergsonian Interpretation of Charles Darwin’s Theory of Evolution</w:t>
          </w:r>
          <w:r w:rsidR="00687FDE" w:rsidRPr="007040CC">
            <w:rPr>
              <w:rFonts w:ascii="Garamond" w:hAnsi="Garamond" w:cs="Times New Roman"/>
              <w:sz w:val="24"/>
              <w:szCs w:val="24"/>
            </w:rPr>
            <w:t xml:space="preserve"> »</w:t>
          </w:r>
          <w:r w:rsidR="00E74860" w:rsidRPr="007040CC">
            <w:rPr>
              <w:rFonts w:ascii="Garamond" w:hAnsi="Garamond" w:cs="Times New Roman"/>
              <w:sz w:val="24"/>
              <w:szCs w:val="24"/>
            </w:rPr>
            <w:t>, Global Bergsonism Project, Penn State</w:t>
          </w:r>
          <w:r w:rsidR="008060D5">
            <w:rPr>
              <w:rFonts w:ascii="Garamond" w:hAnsi="Garamond" w:cs="Times New Roman"/>
              <w:sz w:val="24"/>
              <w:szCs w:val="24"/>
            </w:rPr>
            <w:t xml:space="preserve"> University</w:t>
          </w:r>
          <w:r w:rsidR="00E74860" w:rsidRPr="007040CC">
            <w:rPr>
              <w:rFonts w:ascii="Garamond" w:hAnsi="Garamond" w:cs="Times New Roman"/>
              <w:sz w:val="24"/>
              <w:szCs w:val="24"/>
            </w:rPr>
            <w:t xml:space="preserve">, </w:t>
          </w:r>
          <w:proofErr w:type="spellStart"/>
          <w:r w:rsidR="00E74860" w:rsidRPr="007040CC">
            <w:rPr>
              <w:rFonts w:ascii="Garamond" w:hAnsi="Garamond" w:cs="Times New Roman"/>
              <w:sz w:val="24"/>
              <w:szCs w:val="24"/>
            </w:rPr>
            <w:t>novembre</w:t>
          </w:r>
          <w:proofErr w:type="spellEnd"/>
          <w:r w:rsidR="00E74860" w:rsidRPr="007040CC">
            <w:rPr>
              <w:rFonts w:ascii="Garamond" w:hAnsi="Garamond" w:cs="Times New Roman"/>
              <w:sz w:val="24"/>
              <w:szCs w:val="24"/>
            </w:rPr>
            <w:t xml:space="preserve"> 2020</w:t>
          </w:r>
          <w:r w:rsidR="005F4810">
            <w:rPr>
              <w:rFonts w:ascii="Garamond" w:hAnsi="Garamond" w:cs="Times New Roman"/>
              <w:sz w:val="24"/>
              <w:szCs w:val="24"/>
            </w:rPr>
            <w:t>.</w:t>
          </w:r>
        </w:p>
        <w:p w14:paraId="50B9E647" w14:textId="04CC87B9" w:rsidR="00AC3F1B" w:rsidRPr="00115DE9" w:rsidRDefault="00AC3F1B" w:rsidP="00024B18">
          <w:pPr>
            <w:rPr>
              <w:rFonts w:ascii="Garamond" w:hAnsi="Garamond" w:cs="Times New Roman"/>
              <w:sz w:val="24"/>
              <w:szCs w:val="24"/>
            </w:rPr>
          </w:pPr>
        </w:p>
        <w:p w14:paraId="357F7570" w14:textId="77777777" w:rsidR="00D17071" w:rsidRPr="00115DE9" w:rsidRDefault="00D17071" w:rsidP="00AC3F1B">
          <w:pPr>
            <w:pStyle w:val="Paragraphedeliste"/>
            <w:rPr>
              <w:rFonts w:ascii="Garamond" w:hAnsi="Garamond" w:cs="Times New Roman"/>
              <w:sz w:val="24"/>
              <w:szCs w:val="24"/>
            </w:rPr>
          </w:pPr>
        </w:p>
        <w:p w14:paraId="3ADD7B50" w14:textId="4A8EAFB6" w:rsidR="00AC3F1B" w:rsidRPr="00B42865" w:rsidRDefault="00AC3F1B" w:rsidP="00AC3F1B">
          <w:pPr>
            <w:pStyle w:val="Sansinterligne"/>
            <w:tabs>
              <w:tab w:val="left" w:pos="0"/>
              <w:tab w:val="left" w:pos="2257"/>
            </w:tabs>
            <w:spacing w:line="276" w:lineRule="auto"/>
            <w:ind w:right="672"/>
            <w:rPr>
              <w:rFonts w:ascii="Garamond" w:hAnsi="Garamond" w:cs="Times New Roman"/>
              <w:b/>
              <w:smallCaps/>
              <w:sz w:val="10"/>
              <w:u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Séminaires et groupes de recherche</w:t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  <w:t xml:space="preserve">            </w:t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</w:p>
        <w:p w14:paraId="469E121C" w14:textId="77777777" w:rsidR="00AC3F1B" w:rsidRDefault="00AC3F1B" w:rsidP="00AC3F1B">
          <w:pPr>
            <w:pStyle w:val="Paragraphedeliste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6D53BAC" w14:textId="77777777" w:rsidR="00633899" w:rsidRPr="00633899" w:rsidRDefault="00633899" w:rsidP="00633899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lastRenderedPageBreak/>
            <w:t xml:space="preserve">« </w:t>
          </w:r>
          <w:proofErr w:type="spellStart"/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t>Biological</w:t>
          </w:r>
          <w:proofErr w:type="spellEnd"/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t xml:space="preserve"> time(s) », </w:t>
          </w:r>
          <w:proofErr w:type="spellStart"/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t>Seminaire</w:t>
          </w:r>
          <w:proofErr w:type="spellEnd"/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t>PhilLiSci</w:t>
          </w:r>
          <w:proofErr w:type="spellEnd"/>
          <w:r w:rsidRPr="00633899">
            <w:rPr>
              <w:rFonts w:ascii="Garamond" w:hAnsi="Garamond" w:cs="Times New Roman"/>
              <w:sz w:val="24"/>
              <w:szCs w:val="24"/>
              <w:lang w:val="fr-FR"/>
            </w:rPr>
            <w:t>, Université de Bielefeld, décembre 2023.</w:t>
          </w:r>
        </w:p>
        <w:p w14:paraId="5D5F0B6D" w14:textId="77777777" w:rsidR="00633899" w:rsidRPr="00CF612A" w:rsidRDefault="00633899" w:rsidP="00633899">
          <w:pPr>
            <w:pStyle w:val="Listepuces"/>
            <w:numPr>
              <w:ilvl w:val="0"/>
              <w:numId w:val="0"/>
            </w:numPr>
            <w:ind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2463B8D" w14:textId="77777777" w:rsidR="00633899" w:rsidRDefault="00633899" w:rsidP="00633899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633899">
            <w:rPr>
              <w:rFonts w:ascii="Garamond" w:hAnsi="Garamond" w:cs="Times New Roman"/>
              <w:sz w:val="24"/>
              <w:szCs w:val="24"/>
            </w:rPr>
            <w:t xml:space="preserve">« Biological agency as inventiveness: the role of playful organisms in evolution», I2SoS, Université de Bielefeld, </w:t>
          </w:r>
          <w:proofErr w:type="spellStart"/>
          <w:r w:rsidRPr="00633899">
            <w:rPr>
              <w:rFonts w:ascii="Garamond" w:hAnsi="Garamond" w:cs="Times New Roman"/>
              <w:sz w:val="24"/>
              <w:szCs w:val="24"/>
            </w:rPr>
            <w:t>décembre</w:t>
          </w:r>
          <w:proofErr w:type="spellEnd"/>
          <w:r w:rsidRPr="00633899">
            <w:rPr>
              <w:rFonts w:ascii="Garamond" w:hAnsi="Garamond" w:cs="Times New Roman"/>
              <w:sz w:val="24"/>
              <w:szCs w:val="24"/>
            </w:rPr>
            <w:t xml:space="preserve"> 2023.</w:t>
          </w:r>
        </w:p>
        <w:p w14:paraId="370FBEE0" w14:textId="77777777" w:rsidR="00633899" w:rsidRPr="00633899" w:rsidRDefault="00633899" w:rsidP="00633899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0AA05D60" w14:textId="456F0E00" w:rsidR="0093069C" w:rsidRDefault="0093069C" w:rsidP="0093069C">
          <w:pPr>
            <w:pStyle w:val="Listepuces"/>
            <w:numPr>
              <w:ilvl w:val="0"/>
              <w:numId w:val="20"/>
            </w:numPr>
            <w:tabs>
              <w:tab w:val="clear" w:pos="36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 xml:space="preserve">« </w:t>
          </w:r>
          <w:r w:rsidRPr="0093069C">
            <w:rPr>
              <w:rFonts w:ascii="Garamond" w:hAnsi="Garamond" w:cs="Times New Roman"/>
              <w:sz w:val="24"/>
              <w:szCs w:val="24"/>
              <w:lang w:val="fr-FR"/>
            </w:rPr>
            <w:t>L’agentivité biologique comme inventivité :  Repenser le rôle des organismes non-humains dans l’évolution</w:t>
          </w: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 xml:space="preserve"> », </w:t>
          </w:r>
          <w:r w:rsidRPr="0093069C">
            <w:rPr>
              <w:rFonts w:ascii="Garamond" w:hAnsi="Garamond" w:cs="Times New Roman"/>
              <w:sz w:val="24"/>
              <w:szCs w:val="24"/>
              <w:lang w:val="fr-FR"/>
            </w:rPr>
            <w:t xml:space="preserve">Seminar on the living world, Centre Cavaillès, École Normale Supérieure,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mars</w:t>
          </w:r>
          <w:r w:rsidRPr="0093069C">
            <w:rPr>
              <w:rFonts w:ascii="Garamond" w:hAnsi="Garamond" w:cs="Times New Roman"/>
              <w:sz w:val="24"/>
              <w:szCs w:val="24"/>
              <w:lang w:val="fr-FR"/>
            </w:rPr>
            <w:t xml:space="preserve"> 202</w:t>
          </w:r>
          <w:r w:rsidR="000025C1">
            <w:rPr>
              <w:rFonts w:ascii="Garamond" w:hAnsi="Garamond" w:cs="Times New Roman"/>
              <w:sz w:val="24"/>
              <w:szCs w:val="24"/>
              <w:lang w:val="fr-FR"/>
            </w:rPr>
            <w:t>4</w:t>
          </w:r>
          <w:r w:rsidR="00CF612A"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4D58FCF6" w14:textId="77777777" w:rsidR="00CF612A" w:rsidRDefault="00CF612A" w:rsidP="00CF612A">
          <w:pPr>
            <w:pStyle w:val="Listepuces"/>
            <w:numPr>
              <w:ilvl w:val="0"/>
              <w:numId w:val="0"/>
            </w:numPr>
            <w:ind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443A45C0" w14:textId="6E370733" w:rsidR="00CF612A" w:rsidRPr="00CF612A" w:rsidRDefault="00CF612A" w:rsidP="00CF612A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 xml:space="preserve">« </w:t>
          </w:r>
          <w:proofErr w:type="spellStart"/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>Biological</w:t>
          </w:r>
          <w:proofErr w:type="spellEnd"/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 xml:space="preserve"> time(s) </w:t>
          </w: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>»</w:t>
          </w:r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proofErr w:type="spellStart"/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>Seminaire</w:t>
          </w:r>
          <w:proofErr w:type="spellEnd"/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>PhilLiSci</w:t>
          </w:r>
          <w:proofErr w:type="spellEnd"/>
          <w:r w:rsidRPr="00CF612A">
            <w:rPr>
              <w:rFonts w:ascii="Garamond" w:hAnsi="Garamond" w:cs="Times New Roman"/>
              <w:sz w:val="24"/>
              <w:szCs w:val="24"/>
              <w:lang w:val="fr-FR"/>
            </w:rPr>
            <w:t>, Université de Bielefeld, décembre 2023.</w:t>
          </w:r>
        </w:p>
        <w:p w14:paraId="0A92B816" w14:textId="77777777" w:rsidR="00CF612A" w:rsidRPr="00CF612A" w:rsidRDefault="00CF612A" w:rsidP="00CF612A">
          <w:pPr>
            <w:pStyle w:val="Listepuces"/>
            <w:numPr>
              <w:ilvl w:val="0"/>
              <w:numId w:val="0"/>
            </w:numPr>
            <w:ind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6A71E18" w14:textId="2DC4B3EB" w:rsidR="00CF612A" w:rsidRPr="00CF612A" w:rsidRDefault="00CF612A" w:rsidP="00CF612A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  <w:r w:rsidRPr="00CF612A">
            <w:rPr>
              <w:rFonts w:ascii="Garamond" w:hAnsi="Garamond" w:cs="Times New Roman"/>
              <w:sz w:val="24"/>
              <w:szCs w:val="24"/>
            </w:rPr>
            <w:t>« Biological agency as inventiveness: the role of playful organisms in evolution», I2SoS, Universit</w:t>
          </w:r>
          <w:r>
            <w:rPr>
              <w:rFonts w:ascii="Garamond" w:hAnsi="Garamond" w:cs="Times New Roman"/>
              <w:sz w:val="24"/>
              <w:szCs w:val="24"/>
            </w:rPr>
            <w:t>é</w:t>
          </w:r>
          <w:r w:rsidRPr="00CF612A">
            <w:rPr>
              <w:rFonts w:ascii="Garamond" w:hAnsi="Garamond" w:cs="Times New Roman"/>
              <w:sz w:val="24"/>
              <w:szCs w:val="24"/>
            </w:rPr>
            <w:t xml:space="preserve"> </w:t>
          </w:r>
          <w:r>
            <w:rPr>
              <w:rFonts w:ascii="Garamond" w:hAnsi="Garamond" w:cs="Times New Roman"/>
              <w:sz w:val="24"/>
              <w:szCs w:val="24"/>
            </w:rPr>
            <w:t>de</w:t>
          </w:r>
          <w:r w:rsidRPr="00CF612A">
            <w:rPr>
              <w:rFonts w:ascii="Garamond" w:hAnsi="Garamond" w:cs="Times New Roman"/>
              <w:sz w:val="24"/>
              <w:szCs w:val="24"/>
            </w:rPr>
            <w:t xml:space="preserve"> Bielefeld, </w:t>
          </w:r>
          <w:proofErr w:type="spellStart"/>
          <w:r>
            <w:rPr>
              <w:rFonts w:ascii="Garamond" w:hAnsi="Garamond" w:cs="Times New Roman"/>
              <w:sz w:val="24"/>
              <w:szCs w:val="24"/>
            </w:rPr>
            <w:t>décembre</w:t>
          </w:r>
          <w:proofErr w:type="spellEnd"/>
          <w:r w:rsidRPr="00CF612A">
            <w:rPr>
              <w:rFonts w:ascii="Garamond" w:hAnsi="Garamond" w:cs="Times New Roman"/>
              <w:sz w:val="24"/>
              <w:szCs w:val="24"/>
            </w:rPr>
            <w:t xml:space="preserve"> 2023.</w:t>
          </w:r>
        </w:p>
        <w:p w14:paraId="452AE50C" w14:textId="77777777" w:rsidR="0093069C" w:rsidRPr="00CF612A" w:rsidRDefault="0093069C" w:rsidP="0093069C">
          <w:pPr>
            <w:pStyle w:val="Listepuces"/>
            <w:numPr>
              <w:ilvl w:val="0"/>
              <w:numId w:val="0"/>
            </w:numPr>
            <w:ind w:right="672" w:hanging="284"/>
            <w:jc w:val="both"/>
            <w:rPr>
              <w:rFonts w:ascii="Garamond" w:hAnsi="Garamond" w:cs="Times New Roman"/>
              <w:sz w:val="24"/>
              <w:szCs w:val="24"/>
            </w:rPr>
          </w:pPr>
        </w:p>
        <w:p w14:paraId="19A1C78B" w14:textId="46449213" w:rsidR="0093069C" w:rsidRPr="0093069C" w:rsidRDefault="0093069C" w:rsidP="0093069C">
          <w:pPr>
            <w:pStyle w:val="Listepuces"/>
            <w:numPr>
              <w:ilvl w:val="0"/>
              <w:numId w:val="20"/>
            </w:numPr>
            <w:tabs>
              <w:tab w:val="clear" w:pos="36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 xml:space="preserve">« </w:t>
          </w:r>
          <w:r w:rsidRPr="0093069C">
            <w:rPr>
              <w:rFonts w:ascii="Garamond" w:hAnsi="Garamond" w:cs="Times New Roman"/>
              <w:sz w:val="24"/>
              <w:szCs w:val="24"/>
              <w:lang w:val="fr-FR"/>
            </w:rPr>
            <w:t>La philosophie animale de Bergson. Conscience du vivant, créativité instinctive et biologie contemporaine</w:t>
          </w: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 xml:space="preserve"> », </w:t>
          </w:r>
          <w:r w:rsidRPr="0093069C">
            <w:rPr>
              <w:rFonts w:ascii="Garamond" w:hAnsi="Garamond" w:cs="Times New Roman"/>
              <w:sz w:val="24"/>
              <w:szCs w:val="24"/>
              <w:lang w:val="fr-FR"/>
            </w:rPr>
            <w:t xml:space="preserve">Atelier Bergson, École Normale Supérieure, </w:t>
          </w:r>
          <w:r w:rsidR="009737FF">
            <w:rPr>
              <w:rFonts w:ascii="Garamond" w:hAnsi="Garamond" w:cs="Times New Roman"/>
              <w:sz w:val="24"/>
              <w:szCs w:val="24"/>
              <w:lang w:val="fr-FR"/>
            </w:rPr>
            <w:t>novembre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Pr="0093069C">
            <w:rPr>
              <w:rFonts w:ascii="Garamond" w:hAnsi="Garamond" w:cs="Times New Roman"/>
              <w:sz w:val="24"/>
              <w:szCs w:val="24"/>
              <w:lang w:val="fr-FR"/>
            </w:rPr>
            <w:t>2023.</w:t>
          </w:r>
        </w:p>
        <w:p w14:paraId="587D616C" w14:textId="77777777" w:rsidR="0093069C" w:rsidRDefault="0093069C" w:rsidP="0093069C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B1C8086" w14:textId="32614413" w:rsidR="0043521C" w:rsidRPr="00EE33C4" w:rsidRDefault="0043521C" w:rsidP="0043521C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EE33C4">
            <w:rPr>
              <w:rFonts w:ascii="Garamond" w:hAnsi="Garamond" w:cs="Times New Roman"/>
              <w:sz w:val="24"/>
              <w:szCs w:val="24"/>
              <w:lang w:val="fr-FR"/>
            </w:rPr>
            <w:t>« Gradualisme et variations insensibles : un débat oublié du darwinisme », Séminaire H&amp;P Bio, SPHERE (UMR 7219), octobre 2023.</w:t>
          </w:r>
        </w:p>
        <w:p w14:paraId="2F97E051" w14:textId="77777777" w:rsidR="003D3041" w:rsidRDefault="003D3041" w:rsidP="003D3041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0F570FE" w14:textId="34BC1C56" w:rsidR="00795467" w:rsidRDefault="00795467" w:rsidP="00795467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Teleology</w:t>
          </w:r>
          <w:proofErr w:type="spellEnd"/>
          <w:r w:rsidR="0003078F">
            <w:rPr>
              <w:rFonts w:ascii="Garamond" w:hAnsi="Garamond" w:cs="Times New Roman"/>
              <w:sz w:val="24"/>
              <w:szCs w:val="24"/>
              <w:lang w:val="fr-FR"/>
            </w:rPr>
            <w:t xml:space="preserve"> and </w:t>
          </w:r>
          <w:proofErr w:type="spellStart"/>
          <w:r w:rsidR="0003078F">
            <w:rPr>
              <w:rFonts w:ascii="Garamond" w:hAnsi="Garamond" w:cs="Times New Roman"/>
              <w:sz w:val="24"/>
              <w:szCs w:val="24"/>
              <w:lang w:val="fr-FR"/>
            </w:rPr>
            <w:t>evolutionary</w:t>
          </w:r>
          <w:proofErr w:type="spellEnd"/>
          <w:r w:rsidR="0003078F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="0003078F">
            <w:rPr>
              <w:rFonts w:ascii="Garamond" w:hAnsi="Garamond" w:cs="Times New Roman"/>
              <w:sz w:val="24"/>
              <w:szCs w:val="24"/>
              <w:lang w:val="fr-FR"/>
            </w:rPr>
            <w:t>biology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> », Séminaire de l’Institut d’Histoire et de Philosophie des Sciences et des techniques, Université Paris I, mai 2023.</w:t>
          </w:r>
        </w:p>
        <w:p w14:paraId="22FB6243" w14:textId="77777777" w:rsidR="00795467" w:rsidRDefault="00795467" w:rsidP="00795467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F123030" w14:textId="73ABDAF2" w:rsidR="00036970" w:rsidRPr="00641B0C" w:rsidRDefault="00036970" w:rsidP="00036970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641B0C"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 xml:space="preserve">The </w:t>
          </w:r>
          <w:proofErr w:type="spellStart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>selection</w:t>
          </w:r>
          <w:proofErr w:type="spellEnd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 xml:space="preserve"> of insensible </w:t>
          </w:r>
          <w:proofErr w:type="gramStart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>variations:</w:t>
          </w:r>
          <w:proofErr w:type="gramEnd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>history</w:t>
          </w:r>
          <w:proofErr w:type="spellEnd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 xml:space="preserve"> of a </w:t>
          </w:r>
          <w:proofErr w:type="spellStart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>debate</w:t>
          </w:r>
          <w:proofErr w:type="spellEnd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>from</w:t>
          </w:r>
          <w:proofErr w:type="spellEnd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 xml:space="preserve"> Bergson back to </w:t>
          </w:r>
          <w:proofErr w:type="gramStart"/>
          <w:r w:rsidR="00807B7B" w:rsidRPr="00807B7B">
            <w:rPr>
              <w:rFonts w:ascii="Garamond" w:hAnsi="Garamond" w:cs="Times New Roman"/>
              <w:sz w:val="24"/>
              <w:szCs w:val="24"/>
              <w:lang w:val="fr-FR"/>
            </w:rPr>
            <w:t>Darwin</w:t>
          </w:r>
          <w:r w:rsidRPr="00641B0C">
            <w:rPr>
              <w:rFonts w:ascii="Garamond" w:hAnsi="Garamond" w:cs="Times New Roman"/>
              <w:sz w:val="24"/>
              <w:szCs w:val="24"/>
              <w:lang w:val="fr-FR"/>
            </w:rPr>
            <w:t>»</w:t>
          </w:r>
          <w:proofErr w:type="gramEnd"/>
          <w:r w:rsidRPr="00641B0C">
            <w:rPr>
              <w:rFonts w:ascii="Garamond" w:hAnsi="Garamond" w:cs="Times New Roman"/>
              <w:sz w:val="24"/>
              <w:szCs w:val="24"/>
              <w:lang w:val="fr-FR"/>
            </w:rPr>
            <w:t xml:space="preserve">, Séminaire hebdomadaire du laboratoire </w:t>
          </w:r>
          <w:proofErr w:type="spellStart"/>
          <w:r w:rsidRPr="00641B0C">
            <w:rPr>
              <w:rFonts w:ascii="Garamond" w:hAnsi="Garamond" w:cs="Times New Roman"/>
              <w:sz w:val="24"/>
              <w:szCs w:val="24"/>
              <w:lang w:val="fr-FR"/>
            </w:rPr>
            <w:t>Évo</w:t>
          </w:r>
          <w:proofErr w:type="spellEnd"/>
          <w:r w:rsidRPr="00641B0C">
            <w:rPr>
              <w:rFonts w:ascii="Garamond" w:hAnsi="Garamond" w:cs="Times New Roman"/>
              <w:sz w:val="24"/>
              <w:szCs w:val="24"/>
              <w:lang w:val="fr-FR"/>
            </w:rPr>
            <w:t>-Éco-Paléo (UMR CNRS 8198, Université de Lille), mai 2023.</w:t>
          </w:r>
        </w:p>
        <w:p w14:paraId="1836F2ED" w14:textId="77777777" w:rsidR="00036970" w:rsidRDefault="00036970" w:rsidP="00036970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929A8E5" w14:textId="3D343DE3" w:rsidR="00AC3F1B" w:rsidRDefault="00AC3F1B" w:rsidP="00AC3F1B">
          <w:pPr>
            <w:pStyle w:val="Listepuces"/>
            <w:numPr>
              <w:ilvl w:val="0"/>
              <w:numId w:val="20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« Le pouvoir évolutionnaire des contraintes biologiques, le comportement animal et les explications historiques », Séminaire Philosophie, biologie, écologie : interfaces épistémiques, École Normale Supérieure (Ulm), décembre 2022. </w:t>
          </w:r>
        </w:p>
        <w:p w14:paraId="41045913" w14:textId="77777777" w:rsidR="00024B18" w:rsidRDefault="00024B18" w:rsidP="00024B18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69F56F3" w14:textId="128A560F" w:rsidR="00024B18" w:rsidRDefault="00024B18" w:rsidP="00024B18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« Le finalisme de la théorie de l’évolution par sélection naturelle et les acteurs introuvables », Séminaire « Histoire et Philosophie du vivant »</w:t>
          </w:r>
          <w:r w:rsidR="00D94322">
            <w:rPr>
              <w:rFonts w:ascii="Garamond" w:hAnsi="Garamond" w:cs="Times New Roman"/>
              <w:sz w:val="24"/>
              <w:szCs w:val="24"/>
              <w:lang w:val="fr-FR"/>
            </w:rPr>
            <w:t xml:space="preserve"> (en ligne)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, septembre 2021.</w:t>
          </w:r>
        </w:p>
        <w:p w14:paraId="2E0EAEE5" w14:textId="77777777" w:rsidR="00024B18" w:rsidRDefault="00024B18" w:rsidP="00024B18">
          <w:pPr>
            <w:pStyle w:val="Listepuces"/>
            <w:numPr>
              <w:ilvl w:val="0"/>
              <w:numId w:val="0"/>
            </w:numPr>
            <w:tabs>
              <w:tab w:val="num" w:pos="36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1DB20F4" w14:textId="10EFF1ED" w:rsidR="00024B18" w:rsidRPr="00024B18" w:rsidRDefault="00024B18" w:rsidP="00024B18">
          <w:pPr>
            <w:pStyle w:val="Listepuces"/>
            <w:tabs>
              <w:tab w:val="clear" w:pos="360"/>
              <w:tab w:val="num" w:pos="-284"/>
              <w:tab w:val="num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024B18">
            <w:rPr>
              <w:rFonts w:ascii="Garamond" w:hAnsi="Garamond" w:cs="Times New Roman"/>
              <w:sz w:val="24"/>
              <w:szCs w:val="24"/>
              <w:lang w:val="fr-FR"/>
            </w:rPr>
            <w:t>« L’influence rétrospective d’Henri Bergson sur Claude Bernard », Séminaire Claude Bernard, Fondation des Treilles, juillet 2021.</w:t>
          </w:r>
        </w:p>
        <w:p w14:paraId="2AE4664E" w14:textId="77777777" w:rsidR="00CE107F" w:rsidRDefault="00CE107F" w:rsidP="00CE107F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B91EAD4" w14:textId="77777777" w:rsidR="00995F46" w:rsidRPr="007040CC" w:rsidRDefault="00995F46" w:rsidP="00CE107F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« La philosophie de Claude Bernard par Henri Bergson », GDR Claude Bernard, Institut d’Histoire et de Philosophie des Sciences et des Techniques, février 2021.</w:t>
          </w:r>
        </w:p>
        <w:p w14:paraId="54B04F76" w14:textId="5482FB26" w:rsidR="00995F46" w:rsidRDefault="00995F46" w:rsidP="00024B18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3D8470F" w14:textId="3E7EEB2F" w:rsidR="00024B18" w:rsidRDefault="00024B18" w:rsidP="001A6861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« La philosophie pour prolonger la science ? Claude Bernard et Bergson », GDR Claude Bernard, Institut d’Histoire et de Philosophie des Sciences et des Techniques, octobre 2020.</w:t>
          </w:r>
        </w:p>
        <w:p w14:paraId="1B2AB769" w14:textId="77777777" w:rsidR="00024B18" w:rsidRPr="007040CC" w:rsidRDefault="00024B18" w:rsidP="001A686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50CAEA05" w14:textId="77777777" w:rsidR="00024B18" w:rsidRPr="007040CC" w:rsidRDefault="00024B18" w:rsidP="001A6861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« La plasticité bergsonienne comme piste de réflexion pour la biologie contemporaine », GDR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Plasphen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, M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uséum 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N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ational d’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H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istoire 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N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aturelle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, novembre 2019.</w:t>
          </w:r>
        </w:p>
        <w:p w14:paraId="1380A879" w14:textId="77777777" w:rsidR="00024B18" w:rsidRPr="007040CC" w:rsidRDefault="00024B18" w:rsidP="001A686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49CBD797" w14:textId="77777777" w:rsidR="00024B18" w:rsidRPr="007040CC" w:rsidRDefault="00024B18" w:rsidP="001A6861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« Bergson et Haeckel : enquête sur un silence »,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Séminaire</w:t>
          </w: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 Haeckel, Fondation des Treilles, septembre 2019.</w:t>
          </w:r>
        </w:p>
        <w:p w14:paraId="2C1A8716" w14:textId="77777777" w:rsidR="00024B18" w:rsidRPr="007040CC" w:rsidRDefault="00024B18" w:rsidP="00024B18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0BD188F" w14:textId="215EE58C" w:rsidR="00024B18" w:rsidRDefault="00024B18" w:rsidP="00024B18">
          <w:pPr>
            <w:pStyle w:val="Listepuces"/>
            <w:tabs>
              <w:tab w:val="clear" w:pos="360"/>
              <w:tab w:val="num" w:pos="-284"/>
              <w:tab w:val="left" w:pos="0"/>
            </w:tabs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« Les acteurs de l’évolution », Séminaire </w:t>
          </w:r>
          <w:proofErr w:type="spellStart"/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>PhiloDoctes</w:t>
          </w:r>
          <w:proofErr w:type="spellEnd"/>
          <w:r w:rsidRPr="007040CC">
            <w:rPr>
              <w:rFonts w:ascii="Garamond" w:hAnsi="Garamond" w:cs="Times New Roman"/>
              <w:sz w:val="24"/>
              <w:szCs w:val="24"/>
              <w:lang w:val="fr-FR"/>
            </w:rPr>
            <w:t xml:space="preserve">, Université Paris 1 Panthéon-Sorbonne, février 2019. </w:t>
          </w:r>
        </w:p>
        <w:p w14:paraId="4F87A8AC" w14:textId="77777777" w:rsidR="0071780D" w:rsidRDefault="0071780D" w:rsidP="0071780D">
          <w:pPr>
            <w:pStyle w:val="Paragraphedeliste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25EBAAF" w14:textId="77777777" w:rsidR="0071780D" w:rsidRPr="00B42865" w:rsidRDefault="0071780D" w:rsidP="0071780D">
          <w:pPr>
            <w:pStyle w:val="Sansinterligne"/>
            <w:tabs>
              <w:tab w:val="left" w:pos="0"/>
              <w:tab w:val="left" w:pos="2257"/>
            </w:tabs>
            <w:spacing w:line="276" w:lineRule="auto"/>
            <w:ind w:left="-284" w:right="672"/>
            <w:rPr>
              <w:rFonts w:ascii="Garamond" w:hAnsi="Garamond" w:cs="Times New Roman"/>
              <w:b/>
              <w:smallCaps/>
              <w:sz w:val="10"/>
              <w:u w:color="9F2936" w:themeColor="accent2"/>
              <w:lang w:val="fr-FR"/>
            </w:rPr>
          </w:pP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Diffusion au grand public</w:t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smallCaps/>
              <w:color w:val="F07F09" w:themeColor="accent1"/>
              <w:u w:val="single" w:color="9F2936" w:themeColor="accent2"/>
              <w:lang w:val="fr-FR"/>
            </w:rPr>
            <w:tab/>
            <w:t xml:space="preserve">            </w:t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  <w:r w:rsidRPr="00B42865">
            <w:rPr>
              <w:rFonts w:ascii="Garamond" w:hAnsi="Garamond" w:cs="Times New Roman"/>
              <w:b/>
              <w:bCs/>
              <w:smallCaps/>
              <w:szCs w:val="20"/>
              <w:u w:val="single" w:color="9F2936" w:themeColor="accent2"/>
              <w:lang w:val="fr-FR"/>
            </w:rPr>
            <w:tab/>
          </w:r>
        </w:p>
        <w:p w14:paraId="272C8A24" w14:textId="77777777" w:rsidR="0071780D" w:rsidRDefault="0071780D" w:rsidP="0071780D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left="360" w:right="672" w:hanging="360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B172AAD" w14:textId="77777777" w:rsidR="00A917E2" w:rsidRDefault="00A917E2" w:rsidP="00A917E2">
          <w:pPr>
            <w:pStyle w:val="Paragraphedeliste"/>
            <w:numPr>
              <w:ilvl w:val="0"/>
              <w:numId w:val="33"/>
            </w:numPr>
            <w:ind w:left="0" w:hanging="284"/>
            <w:rPr>
              <w:rFonts w:ascii="Garamond" w:hAnsi="Garamond"/>
              <w:sz w:val="24"/>
              <w:szCs w:val="24"/>
              <w:lang w:val="fr-FR"/>
            </w:rPr>
          </w:pPr>
          <w:r>
            <w:rPr>
              <w:rFonts w:ascii="Garamond" w:hAnsi="Garamond"/>
              <w:sz w:val="24"/>
              <w:szCs w:val="24"/>
              <w:lang w:val="fr-FR"/>
            </w:rPr>
            <w:t>« </w:t>
          </w:r>
          <w:r w:rsidRPr="00DD4F8B">
            <w:rPr>
              <w:rFonts w:ascii="Garamond" w:hAnsi="Garamond"/>
              <w:sz w:val="24"/>
              <w:szCs w:val="24"/>
              <w:lang w:val="fr-FR"/>
            </w:rPr>
            <w:t>Le jeu animal, laboratoire d'inventions</w:t>
          </w:r>
          <w:r>
            <w:rPr>
              <w:rFonts w:ascii="Garamond" w:hAnsi="Garamond"/>
              <w:sz w:val="24"/>
              <w:szCs w:val="24"/>
              <w:lang w:val="fr-FR"/>
            </w:rPr>
            <w:t xml:space="preserve"> </w:t>
          </w:r>
          <w:r w:rsidRPr="00DD4F8B">
            <w:rPr>
              <w:rFonts w:ascii="Garamond" w:hAnsi="Garamond"/>
              <w:sz w:val="24"/>
              <w:szCs w:val="24"/>
              <w:lang w:val="fr-FR"/>
            </w:rPr>
            <w:t>?</w:t>
          </w:r>
          <w:r>
            <w:rPr>
              <w:rFonts w:ascii="Garamond" w:hAnsi="Garamond"/>
              <w:sz w:val="24"/>
              <w:szCs w:val="24"/>
              <w:lang w:val="fr-FR"/>
            </w:rPr>
            <w:t> »</w:t>
          </w:r>
          <w:r w:rsidRPr="00DD4F8B">
            <w:rPr>
              <w:rFonts w:ascii="Garamond" w:hAnsi="Garamond"/>
              <w:sz w:val="24"/>
              <w:szCs w:val="24"/>
              <w:lang w:val="fr-FR"/>
            </w:rPr>
            <w:t xml:space="preserve">, Association Des Savoirs à Dunkerque, </w:t>
          </w:r>
          <w:r>
            <w:rPr>
              <w:rFonts w:ascii="Garamond" w:hAnsi="Garamond"/>
              <w:sz w:val="24"/>
              <w:szCs w:val="24"/>
              <w:lang w:val="fr-FR"/>
            </w:rPr>
            <w:t xml:space="preserve">octobre </w:t>
          </w:r>
          <w:r w:rsidRPr="00DD4F8B">
            <w:rPr>
              <w:rFonts w:ascii="Garamond" w:hAnsi="Garamond"/>
              <w:sz w:val="24"/>
              <w:szCs w:val="24"/>
              <w:lang w:val="fr-FR"/>
            </w:rPr>
            <w:t>2024.</w:t>
          </w:r>
          <w:r>
            <w:rPr>
              <w:rFonts w:ascii="Garamond" w:hAnsi="Garamond"/>
              <w:sz w:val="24"/>
              <w:szCs w:val="24"/>
              <w:lang w:val="fr-FR"/>
            </w:rPr>
            <w:t xml:space="preserve"> </w:t>
          </w:r>
          <w:hyperlink r:id="rId29" w:history="1">
            <w:r w:rsidRPr="00DD4F8B">
              <w:rPr>
                <w:rStyle w:val="Lienhypertexte"/>
                <w:rFonts w:ascii="Garamond" w:hAnsi="Garamond"/>
                <w:color w:val="0070C0"/>
                <w:sz w:val="24"/>
                <w:szCs w:val="24"/>
                <w:lang w:val="fr-FR"/>
              </w:rPr>
              <w:t>https://www.dessavoirsadunkerque.fr/les-conferences/programme</w:t>
            </w:r>
          </w:hyperlink>
          <w:r w:rsidRPr="00DD4F8B">
            <w:rPr>
              <w:rFonts w:ascii="Garamond" w:hAnsi="Garamond"/>
              <w:color w:val="0070C0"/>
              <w:sz w:val="24"/>
              <w:szCs w:val="24"/>
              <w:lang w:val="fr-FR"/>
            </w:rPr>
            <w:t xml:space="preserve"> </w:t>
          </w:r>
        </w:p>
        <w:p w14:paraId="4A7EBCA0" w14:textId="77777777" w:rsidR="00A917E2" w:rsidRPr="00A917E2" w:rsidRDefault="00A917E2" w:rsidP="00A917E2">
          <w:pPr>
            <w:pStyle w:val="Paragraphedeliste"/>
            <w:ind w:left="0"/>
            <w:rPr>
              <w:rFonts w:ascii="Garamond" w:hAnsi="Garamond"/>
              <w:sz w:val="24"/>
              <w:szCs w:val="24"/>
            </w:rPr>
          </w:pPr>
        </w:p>
        <w:p w14:paraId="5932EA3B" w14:textId="53B7BA9B" w:rsidR="009D72ED" w:rsidRPr="0013465E" w:rsidRDefault="009D72ED" w:rsidP="0071780D">
          <w:pPr>
            <w:pStyle w:val="Paragraphedeliste"/>
            <w:numPr>
              <w:ilvl w:val="0"/>
              <w:numId w:val="33"/>
            </w:numPr>
            <w:ind w:left="0" w:hanging="284"/>
            <w:rPr>
              <w:rFonts w:ascii="Garamond" w:hAnsi="Garamond"/>
              <w:sz w:val="24"/>
              <w:szCs w:val="24"/>
            </w:rPr>
          </w:pPr>
          <w:r>
            <w:rPr>
              <w:rFonts w:ascii="Garamond" w:hAnsi="Garamond"/>
              <w:sz w:val="24"/>
              <w:szCs w:val="24"/>
              <w:lang w:val="fr-FR"/>
            </w:rPr>
            <w:t>« </w:t>
          </w:r>
          <w:r w:rsidRPr="009D72ED">
            <w:rPr>
              <w:rFonts w:ascii="Garamond" w:hAnsi="Garamond"/>
              <w:sz w:val="24"/>
              <w:szCs w:val="24"/>
              <w:lang w:val="fr-FR"/>
            </w:rPr>
            <w:t>L</w:t>
          </w:r>
          <w:r w:rsidR="006705D8">
            <w:rPr>
              <w:rFonts w:ascii="Garamond" w:hAnsi="Garamond"/>
              <w:sz w:val="24"/>
              <w:szCs w:val="24"/>
              <w:lang w:val="fr-FR"/>
            </w:rPr>
            <w:t>’</w:t>
          </w:r>
          <w:r w:rsidRPr="009D72ED">
            <w:rPr>
              <w:rFonts w:ascii="Garamond" w:hAnsi="Garamond"/>
              <w:sz w:val="24"/>
              <w:szCs w:val="24"/>
              <w:lang w:val="fr-FR"/>
            </w:rPr>
            <w:t>énergie vitale, mystère ou mythe ?</w:t>
          </w:r>
          <w:r>
            <w:rPr>
              <w:rFonts w:ascii="Garamond" w:hAnsi="Garamond"/>
              <w:sz w:val="24"/>
              <w:szCs w:val="24"/>
              <w:lang w:val="fr-FR"/>
            </w:rPr>
            <w:t xml:space="preserve"> », Émission Avec philosophie animée par Géraldine </w:t>
          </w:r>
          <w:proofErr w:type="spellStart"/>
          <w:r>
            <w:rPr>
              <w:rFonts w:ascii="Garamond" w:hAnsi="Garamond"/>
              <w:sz w:val="24"/>
              <w:szCs w:val="24"/>
              <w:lang w:val="fr-FR"/>
            </w:rPr>
            <w:t>Muhlmann</w:t>
          </w:r>
          <w:proofErr w:type="spellEnd"/>
          <w:r>
            <w:rPr>
              <w:rFonts w:ascii="Garamond" w:hAnsi="Garamond"/>
              <w:sz w:val="24"/>
              <w:szCs w:val="24"/>
              <w:lang w:val="fr-FR"/>
            </w:rPr>
            <w:t xml:space="preserve">, France Culture, septembre 2024. </w:t>
          </w:r>
          <w:hyperlink r:id="rId30" w:history="1">
            <w:r w:rsidRPr="0013465E">
              <w:rPr>
                <w:rStyle w:val="Lienhypertexte"/>
                <w:rFonts w:ascii="Garamond" w:hAnsi="Garamond"/>
                <w:color w:val="0863C2"/>
                <w:sz w:val="24"/>
                <w:szCs w:val="24"/>
              </w:rPr>
              <w:t>https://www.radiofrance.fr/franceculture/podcasts/avec-philosophie/l-energie-vitale-mystere-ou-mythe-2996139</w:t>
            </w:r>
          </w:hyperlink>
          <w:r w:rsidRPr="0013465E">
            <w:rPr>
              <w:rFonts w:ascii="Garamond" w:hAnsi="Garamond"/>
              <w:sz w:val="24"/>
              <w:szCs w:val="24"/>
            </w:rPr>
            <w:t xml:space="preserve"> </w:t>
          </w:r>
        </w:p>
        <w:p w14:paraId="104CE8A9" w14:textId="77777777" w:rsidR="009D72ED" w:rsidRPr="0013465E" w:rsidRDefault="009D72ED" w:rsidP="009D72ED">
          <w:pPr>
            <w:pStyle w:val="Paragraphedeliste"/>
            <w:ind w:left="0"/>
            <w:rPr>
              <w:rFonts w:ascii="Garamond" w:hAnsi="Garamond"/>
              <w:sz w:val="24"/>
              <w:szCs w:val="24"/>
            </w:rPr>
          </w:pPr>
        </w:p>
        <w:p w14:paraId="72BC5440" w14:textId="73247895" w:rsidR="0071780D" w:rsidRPr="005E1EC0" w:rsidRDefault="0071780D" w:rsidP="0071780D">
          <w:pPr>
            <w:pStyle w:val="Paragraphedeliste"/>
            <w:numPr>
              <w:ilvl w:val="0"/>
              <w:numId w:val="33"/>
            </w:numPr>
            <w:ind w:left="0" w:hanging="284"/>
            <w:rPr>
              <w:rFonts w:ascii="Garamond" w:hAnsi="Garamond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Pr="005E1EC0">
            <w:rPr>
              <w:rFonts w:ascii="Garamond" w:hAnsi="Garamond"/>
              <w:sz w:val="24"/>
              <w:szCs w:val="24"/>
              <w:lang w:val="fr-FR"/>
            </w:rPr>
            <w:t>Le jeu animal, laboratoire d’inventions pour l’évolution ?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 »</w:t>
          </w:r>
          <w:r w:rsidRPr="005E1EC0">
            <w:rPr>
              <w:rFonts w:ascii="Garamond" w:hAnsi="Garamond" w:cs="Times New Roman"/>
              <w:sz w:val="24"/>
              <w:szCs w:val="24"/>
              <w:lang w:val="fr-FR"/>
            </w:rPr>
            <w:t>,</w:t>
          </w:r>
          <w:r>
            <w:rPr>
              <w:rFonts w:ascii="Garamond" w:hAnsi="Garamond"/>
              <w:sz w:val="24"/>
              <w:szCs w:val="24"/>
              <w:lang w:val="fr-FR"/>
            </w:rPr>
            <w:t xml:space="preserve"> ENMI, Institut de Recherche et d’Innovation, Centre Pompidou, Paris, </w:t>
          </w:r>
          <w:r w:rsidR="00C25A02">
            <w:rPr>
              <w:rFonts w:ascii="Garamond" w:hAnsi="Garamond"/>
              <w:sz w:val="24"/>
              <w:szCs w:val="24"/>
              <w:lang w:val="fr-FR"/>
            </w:rPr>
            <w:t>d</w:t>
          </w:r>
          <w:r>
            <w:rPr>
              <w:rFonts w:ascii="Garamond" w:hAnsi="Garamond"/>
              <w:sz w:val="24"/>
              <w:szCs w:val="24"/>
              <w:lang w:val="fr-FR"/>
            </w:rPr>
            <w:t>écembre 2023.</w:t>
          </w:r>
          <w:r w:rsidR="00C26603">
            <w:rPr>
              <w:rFonts w:ascii="Garamond" w:hAnsi="Garamond"/>
              <w:sz w:val="24"/>
              <w:szCs w:val="24"/>
              <w:lang w:val="fr-FR"/>
            </w:rPr>
            <w:t xml:space="preserve"> </w:t>
          </w:r>
          <w:hyperlink r:id="rId31" w:history="1">
            <w:r w:rsidR="00C26603" w:rsidRPr="00C26603">
              <w:rPr>
                <w:rFonts w:ascii="Garamond" w:eastAsia="Calibri" w:hAnsi="Garamond" w:cs="Times New Roman"/>
                <w:color w:val="0563C1"/>
                <w:sz w:val="24"/>
                <w:szCs w:val="24"/>
                <w:u w:val="single"/>
                <w:lang w:val="fr-FR"/>
              </w:rPr>
              <w:t>https://iri-ressources.org/collections/collection-2/season-71/video-938.html</w:t>
            </w:r>
          </w:hyperlink>
        </w:p>
        <w:p w14:paraId="3DF91EE6" w14:textId="77777777" w:rsidR="0071780D" w:rsidRPr="005E1EC0" w:rsidRDefault="0071780D" w:rsidP="0071780D">
          <w:pPr>
            <w:pStyle w:val="Listepuces"/>
            <w:numPr>
              <w:ilvl w:val="0"/>
              <w:numId w:val="0"/>
            </w:numPr>
            <w:ind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9233CF1" w14:textId="65180659" w:rsidR="0071780D" w:rsidRPr="000021DC" w:rsidRDefault="0071780D" w:rsidP="0071780D">
          <w:pPr>
            <w:pStyle w:val="Listepuces"/>
            <w:numPr>
              <w:ilvl w:val="0"/>
              <w:numId w:val="33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Pr="005E1EC0">
            <w:rPr>
              <w:rFonts w:ascii="Garamond" w:hAnsi="Garamond" w:cs="Times New Roman"/>
              <w:sz w:val="24"/>
              <w:szCs w:val="24"/>
              <w:lang w:val="fr-FR"/>
            </w:rPr>
            <w:t>Au sujet du temps, physique, biologique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 »</w:t>
          </w:r>
          <w:r w:rsidRPr="005E1EC0">
            <w:rPr>
              <w:rFonts w:ascii="Garamond" w:hAnsi="Garamond" w:cs="Times New Roman"/>
              <w:sz w:val="24"/>
              <w:szCs w:val="24"/>
              <w:lang w:val="fr-FR"/>
            </w:rPr>
            <w:t>, Émission Parcours scientifiques animé par Giuseppe Longo, Radio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Fréquence Protestante, </w:t>
          </w:r>
          <w:r w:rsidR="00C25A02">
            <w:rPr>
              <w:rFonts w:ascii="Garamond" w:hAnsi="Garamond" w:cs="Times New Roman"/>
              <w:sz w:val="24"/>
              <w:szCs w:val="24"/>
              <w:lang w:val="fr-FR"/>
            </w:rPr>
            <w:t>d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écembre 202</w:t>
          </w:r>
          <w:r w:rsidR="001D5669">
            <w:rPr>
              <w:rFonts w:ascii="Garamond" w:hAnsi="Garamond" w:cs="Times New Roman"/>
              <w:sz w:val="24"/>
              <w:szCs w:val="24"/>
              <w:lang w:val="fr-FR"/>
            </w:rPr>
            <w:t>3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  <w:r w:rsidR="00C2660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hyperlink r:id="rId32" w:history="1">
            <w:r w:rsidR="00C26603" w:rsidRPr="00C26603">
              <w:rPr>
                <w:rFonts w:ascii="Garamond" w:eastAsia="Calibri" w:hAnsi="Garamond" w:cs="Times New Roman"/>
                <w:color w:val="0563C1"/>
                <w:sz w:val="24"/>
                <w:szCs w:val="24"/>
                <w:u w:val="single"/>
                <w:lang w:val="fr-FR"/>
              </w:rPr>
              <w:t>https://frequenceprotestante.com/2023/12/15/le-temps-qui-passe/</w:t>
            </w:r>
          </w:hyperlink>
        </w:p>
        <w:p w14:paraId="77E5A5CA" w14:textId="77777777" w:rsidR="0071780D" w:rsidRPr="00DA7E0F" w:rsidRDefault="0071780D" w:rsidP="0071780D">
          <w:pPr>
            <w:pStyle w:val="Listepuces"/>
            <w:numPr>
              <w:ilvl w:val="0"/>
              <w:numId w:val="0"/>
            </w:numPr>
            <w:ind w:left="210" w:right="672" w:hanging="35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649FD50" w14:textId="6323023F" w:rsidR="0071780D" w:rsidRPr="0071780D" w:rsidRDefault="0071780D" w:rsidP="0071780D">
          <w:pPr>
            <w:pStyle w:val="Listepuces"/>
            <w:numPr>
              <w:ilvl w:val="0"/>
              <w:numId w:val="33"/>
            </w:numPr>
            <w:ind w:left="0" w:right="672" w:hanging="284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Pr="00E308AB">
            <w:rPr>
              <w:rFonts w:ascii="Garamond" w:hAnsi="Garamond" w:cs="Times New Roman"/>
              <w:sz w:val="24"/>
              <w:szCs w:val="24"/>
              <w:lang w:val="fr-FR"/>
            </w:rPr>
            <w:t>Nos sociétés ont-elles encore de la mémoire ?”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 »</w:t>
          </w:r>
          <w:r w:rsidRPr="00E308AB"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Journées d’étude </w:t>
          </w:r>
          <w:r w:rsidRPr="00E308AB">
            <w:rPr>
              <w:rFonts w:ascii="Garamond" w:hAnsi="Garamond" w:cs="Times New Roman"/>
              <w:sz w:val="24"/>
              <w:szCs w:val="24"/>
              <w:lang w:val="fr-FR"/>
            </w:rPr>
            <w:t>Les Voix de la paix (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en ligne</w:t>
          </w:r>
          <w:r w:rsidRPr="00E308AB">
            <w:rPr>
              <w:rFonts w:ascii="Garamond" w:hAnsi="Garamond" w:cs="Times New Roman"/>
              <w:sz w:val="24"/>
              <w:szCs w:val="24"/>
              <w:lang w:val="fr-FR"/>
            </w:rPr>
            <w:t xml:space="preserve">), </w:t>
          </w:r>
          <w:r w:rsidR="00C25A02">
            <w:rPr>
              <w:rFonts w:ascii="Garamond" w:hAnsi="Garamond" w:cs="Times New Roman"/>
              <w:sz w:val="24"/>
              <w:szCs w:val="24"/>
              <w:lang w:val="fr-FR"/>
            </w:rPr>
            <w:t>o</w:t>
          </w:r>
          <w:r w:rsidRPr="00E308AB">
            <w:rPr>
              <w:rFonts w:ascii="Garamond" w:hAnsi="Garamond" w:cs="Times New Roman"/>
              <w:sz w:val="24"/>
              <w:szCs w:val="24"/>
              <w:lang w:val="fr-FR"/>
            </w:rPr>
            <w:t>ctob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re</w:t>
          </w:r>
          <w:r w:rsidRPr="00E308AB">
            <w:rPr>
              <w:rFonts w:ascii="Garamond" w:hAnsi="Garamond" w:cs="Times New Roman"/>
              <w:sz w:val="24"/>
              <w:szCs w:val="24"/>
              <w:lang w:val="fr-FR"/>
            </w:rPr>
            <w:t xml:space="preserve"> 2020. </w:t>
          </w:r>
          <w:hyperlink r:id="rId33" w:history="1">
            <w:r w:rsidR="00C26603" w:rsidRPr="00C26603">
              <w:rPr>
                <w:rFonts w:ascii="Garamond" w:eastAsia="Calibri" w:hAnsi="Garamond" w:cs="Times New Roman"/>
                <w:color w:val="0563C1"/>
                <w:sz w:val="24"/>
                <w:szCs w:val="24"/>
                <w:u w:val="single"/>
                <w:lang w:val="fr-FR"/>
              </w:rPr>
              <w:t>https://www.youtube.com/watch?v=QSI2rsHEGUc</w:t>
            </w:r>
          </w:hyperlink>
        </w:p>
        <w:p w14:paraId="5098FEBB" w14:textId="77777777" w:rsidR="00F9253B" w:rsidRDefault="00F9253B" w:rsidP="00F9253B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FE9B52D" w14:textId="77777777" w:rsidR="00024B18" w:rsidRPr="007040CC" w:rsidRDefault="00024B18" w:rsidP="00024B18">
          <w:pPr>
            <w:pStyle w:val="Listepuces"/>
            <w:numPr>
              <w:ilvl w:val="0"/>
              <w:numId w:val="0"/>
            </w:numPr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8C25958" w14:textId="745B3F4D" w:rsidR="00F9253B" w:rsidRPr="00F9253B" w:rsidRDefault="00F9253B" w:rsidP="004D28AB">
          <w:pPr>
            <w:numPr>
              <w:ilvl w:val="1"/>
              <w:numId w:val="0"/>
            </w:numPr>
            <w:pBdr>
              <w:top w:val="single" w:sz="18" w:space="1" w:color="9F2936"/>
              <w:left w:val="single" w:sz="18" w:space="4" w:color="9F2936"/>
              <w:bottom w:val="single" w:sz="18" w:space="1" w:color="9F2936"/>
              <w:right w:val="single" w:sz="18" w:space="4" w:color="9F2936"/>
            </w:pBdr>
            <w:tabs>
              <w:tab w:val="left" w:pos="0"/>
              <w:tab w:val="left" w:pos="8905"/>
            </w:tabs>
            <w:ind w:left="-284" w:right="247"/>
            <w:jc w:val="center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  <w:r w:rsidRPr="00F9253B"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>Autres activités Académiques</w:t>
          </w:r>
        </w:p>
        <w:p w14:paraId="374133C0" w14:textId="77777777" w:rsidR="006A025F" w:rsidRDefault="006A025F" w:rsidP="008B42F7">
          <w:pPr>
            <w:pStyle w:val="Sansinterligne"/>
            <w:tabs>
              <w:tab w:val="left" w:pos="0"/>
            </w:tabs>
            <w:ind w:right="247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90817E4" w14:textId="77777777" w:rsidR="008B42F7" w:rsidRDefault="008B42F7" w:rsidP="008B42F7">
          <w:pPr>
            <w:pStyle w:val="Sansinterligne"/>
            <w:tabs>
              <w:tab w:val="left" w:pos="0"/>
            </w:tabs>
            <w:ind w:right="247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15C52E1" w14:textId="29889AC3" w:rsidR="00E84A06" w:rsidRDefault="000502E0" w:rsidP="00E84A0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  <w:r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>Groupes</w:t>
          </w:r>
          <w:r w:rsidR="00E84A06"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 xml:space="preserve"> de recherche</w:t>
          </w:r>
        </w:p>
        <w:p w14:paraId="630C3401" w14:textId="6633FE0D" w:rsidR="00E84A06" w:rsidRDefault="00E84A06" w:rsidP="00E84A0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</w:p>
        <w:p w14:paraId="47BDD1FB" w14:textId="77777777" w:rsidR="00E84A06" w:rsidRPr="005875E9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Membre du groupe de recherches Claude Bernard (organisateur : L. Loison), 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depuis 2019.</w:t>
          </w:r>
        </w:p>
        <w:p w14:paraId="582D66B8" w14:textId="77777777" w:rsidR="00E84A06" w:rsidRPr="005875E9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3A623F1" w14:textId="166C510F" w:rsidR="00E84A06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Membre du groupe de recherches </w:t>
          </w:r>
          <w:proofErr w:type="spellStart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Deconstructing</w:t>
          </w:r>
          <w:proofErr w:type="spellEnd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</w:t>
          </w:r>
          <w:proofErr w:type="spellStart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Darwinism</w:t>
          </w:r>
          <w:proofErr w:type="spellEnd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(organisateurs : R. G. Delisle, M. Esposito et D. </w:t>
          </w:r>
          <w:proofErr w:type="spellStart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Ceccarelli</w:t>
          </w:r>
          <w:proofErr w:type="spellEnd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),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depuis 2021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01B7EEF7" w14:textId="77777777" w:rsidR="006A025F" w:rsidRDefault="006A025F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93D18F3" w14:textId="77777777" w:rsidR="008B42F7" w:rsidRPr="00E84A06" w:rsidRDefault="008B42F7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29EEA53" w14:textId="54B167A6" w:rsidR="005875E9" w:rsidRPr="00E84A06" w:rsidRDefault="00F9253B" w:rsidP="00E84A0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  <w:r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>Organisation de colloques</w:t>
          </w:r>
          <w:r w:rsidR="004D28AB"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t>, ateliers, séminaires</w:t>
          </w:r>
        </w:p>
        <w:p w14:paraId="36183A8F" w14:textId="77777777" w:rsidR="005875E9" w:rsidRPr="005875E9" w:rsidRDefault="005875E9" w:rsidP="005875E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40C4D95" w14:textId="77777777" w:rsidR="001D5981" w:rsidRDefault="001D5981" w:rsidP="001D598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32"/>
              <w:lang w:val="fr-FR"/>
            </w:rPr>
          </w:pPr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Co-organisatrice (avec Alecia Carter) du </w:t>
          </w:r>
          <w:proofErr w:type="spellStart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séminare</w:t>
          </w:r>
          <w:proofErr w:type="spellEnd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« Agency : </w:t>
          </w:r>
          <w:proofErr w:type="spellStart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Between</w:t>
          </w:r>
          <w:proofErr w:type="spellEnd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</w:t>
          </w:r>
          <w:proofErr w:type="spellStart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Biology</w:t>
          </w:r>
          <w:proofErr w:type="spellEnd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and </w:t>
          </w:r>
          <w:proofErr w:type="spellStart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Philosophy</w:t>
          </w:r>
          <w:proofErr w:type="spellEnd"/>
          <w:r w:rsidRPr="00054E8E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» </w:t>
          </w:r>
          <w:r w:rsidRPr="00054E8E">
            <w:rPr>
              <w:rFonts w:ascii="Garamond" w:hAnsi="Garamond" w:cs="Times New Roman"/>
              <w:sz w:val="24"/>
              <w:szCs w:val="24"/>
              <w:lang w:val="fr-FR"/>
            </w:rPr>
            <w:t xml:space="preserve">(UCL), dans le cadre du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p</w:t>
          </w:r>
          <w:r w:rsidRPr="00054E8E">
            <w:rPr>
              <w:rFonts w:ascii="Garamond" w:hAnsi="Garamond" w:cs="Times New Roman"/>
              <w:sz w:val="24"/>
              <w:szCs w:val="24"/>
              <w:lang w:val="fr-FR"/>
            </w:rPr>
            <w:t xml:space="preserve">rojet de recherches 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>« </w:t>
          </w:r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 xml:space="preserve">Animal </w:t>
          </w:r>
          <w:proofErr w:type="spellStart"/>
          <w:proofErr w:type="gramStart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>inventiveness</w:t>
          </w:r>
          <w:proofErr w:type="spellEnd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>:</w:t>
          </w:r>
          <w:proofErr w:type="gramEnd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 xml:space="preserve"> </w:t>
          </w:r>
          <w:proofErr w:type="spellStart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>a</w:t>
          </w:r>
          <w:proofErr w:type="spellEnd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 xml:space="preserve"> new insight on </w:t>
          </w:r>
          <w:proofErr w:type="spellStart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>agency</w:t>
          </w:r>
          <w:proofErr w:type="spellEnd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 xml:space="preserve"> in </w:t>
          </w:r>
          <w:proofErr w:type="spellStart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>evolution</w:t>
          </w:r>
          <w:proofErr w:type="spellEnd"/>
          <w:r>
            <w:rPr>
              <w:rFonts w:ascii="Garamond" w:hAnsi="Garamond" w:cs="Times New Roman"/>
              <w:sz w:val="24"/>
              <w:szCs w:val="32"/>
              <w:lang w:val="fr-FR"/>
            </w:rPr>
            <w:t xml:space="preserve"> 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>»</w:t>
          </w:r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 xml:space="preserve">, financé par </w:t>
          </w:r>
          <w:proofErr w:type="spellStart"/>
          <w:r w:rsidRPr="00054E8E">
            <w:rPr>
              <w:rFonts w:ascii="Garamond" w:hAnsi="Garamond" w:cs="Times New Roman"/>
              <w:sz w:val="24"/>
              <w:szCs w:val="32"/>
              <w:lang w:val="fr-FR"/>
            </w:rPr>
            <w:t>Leverhulme</w:t>
          </w:r>
          <w:proofErr w:type="spellEnd"/>
          <w:r>
            <w:rPr>
              <w:rFonts w:ascii="Garamond" w:hAnsi="Garamond" w:cs="Times New Roman"/>
              <w:sz w:val="24"/>
              <w:szCs w:val="32"/>
              <w:lang w:val="fr-FR"/>
            </w:rPr>
            <w:t xml:space="preserve"> depuis 2024 </w:t>
          </w:r>
          <w:hyperlink r:id="rId34" w:history="1">
            <w:r w:rsidRPr="00054E8E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32"/>
                <w:lang w:val="fr-FR"/>
              </w:rPr>
              <w:t>https://www.animalinventiveness.com/post/new-seminar-series-agency-between-biology-and-philosophy</w:t>
            </w:r>
          </w:hyperlink>
          <w:r w:rsidRPr="00054E8E">
            <w:rPr>
              <w:rFonts w:ascii="Garamond" w:hAnsi="Garamond" w:cs="Times New Roman"/>
              <w:color w:val="9F2936" w:themeColor="accent2"/>
              <w:sz w:val="24"/>
              <w:szCs w:val="32"/>
              <w:lang w:val="fr-FR"/>
            </w:rPr>
            <w:t xml:space="preserve"> </w:t>
          </w:r>
        </w:p>
        <w:p w14:paraId="170943F8" w14:textId="77777777" w:rsidR="001D5981" w:rsidRPr="00054E8E" w:rsidRDefault="001D5981" w:rsidP="001D598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598137DD" w14:textId="77777777" w:rsidR="001D5981" w:rsidRPr="005875E9" w:rsidRDefault="001D5981" w:rsidP="001D5981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Co-organisatrice (avec Caterina </w:t>
          </w:r>
          <w:proofErr w:type="spellStart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Zanfi</w:t>
          </w:r>
          <w:proofErr w:type="spellEnd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) du séminaire « Atelier Bergson »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(École Normale Supérieure de Paris – CNRS, d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>ans le cadre du projet IRN « 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Un chapitre dans l’histoire globale de la philosophie : nouvelles perspectives sur le bergsonisme</w:t>
          </w:r>
          <w:r w:rsidRPr="004C7112">
            <w:rPr>
              <w:rFonts w:ascii="Garamond" w:hAnsi="Garamond" w:cs="Times New Roman"/>
              <w:sz w:val="24"/>
              <w:szCs w:val="24"/>
              <w:lang w:val="fr-FR"/>
            </w:rPr>
            <w:t> »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) 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depuis 2022 </w:t>
          </w:r>
          <w:hyperlink r:id="rId35" w:history="1">
            <w:r w:rsidRPr="005875E9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https://bergson.hypotheses.org/1938</w:t>
            </w:r>
          </w:hyperlink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; </w:t>
          </w:r>
          <w:hyperlink r:id="rId36" w:history="1">
            <w:r w:rsidRPr="005875E9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https://bergson.hypotheses.org/2591</w:t>
            </w:r>
          </w:hyperlink>
          <w:r w:rsidRPr="00054E8E">
            <w:rPr>
              <w:rFonts w:ascii="Garamond" w:hAnsi="Garamond" w:cs="Times New Roman"/>
              <w:sz w:val="24"/>
              <w:szCs w:val="24"/>
              <w:lang w:val="fr-FR"/>
            </w:rPr>
            <w:t xml:space="preserve"> ; </w:t>
          </w:r>
          <w:hyperlink r:id="rId37" w:history="1">
            <w:r w:rsidRPr="00054E8E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https://bergson.hypotheses.org/3007</w:t>
            </w:r>
          </w:hyperlink>
          <w:r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  <w:r w:rsidRPr="00054E8E">
            <w:rPr>
              <w:rFonts w:ascii="Garamond" w:hAnsi="Garamond" w:cs="Times New Roman"/>
              <w:sz w:val="24"/>
              <w:szCs w:val="24"/>
              <w:lang w:val="fr-FR"/>
            </w:rPr>
            <w:t>;</w:t>
          </w:r>
          <w:r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  <w:hyperlink r:id="rId38" w:history="1">
            <w:r w:rsidRPr="00054E8E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https://bergson.hypotheses.org/3419</w:t>
            </w:r>
          </w:hyperlink>
          <w:r w:rsidRPr="00054E8E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2D489FD8" w14:textId="77777777" w:rsidR="005875E9" w:rsidRPr="005875E9" w:rsidRDefault="005875E9" w:rsidP="005875E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D138A15" w14:textId="129A2BFD" w:rsidR="00CE38BE" w:rsidRPr="005875E9" w:rsidRDefault="00926F5F" w:rsidP="005875E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Style w:val="Lienhypertexte"/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Organisation du Workshop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6109CE"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« 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Bergson and </w:t>
          </w:r>
          <w:proofErr w:type="spellStart"/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vitalism</w:t>
          </w:r>
          <w:proofErr w:type="spellEnd"/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(s) – an online workshop</w:t>
          </w:r>
          <w:r w:rsidR="006109CE"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»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, </w:t>
          </w:r>
          <w:r w:rsidR="00EE1A00" w:rsidRPr="005875E9">
            <w:rPr>
              <w:rFonts w:ascii="Garamond" w:hAnsi="Garamond" w:cs="Times New Roman"/>
              <w:sz w:val="24"/>
              <w:szCs w:val="24"/>
              <w:lang w:val="fr-FR"/>
            </w:rPr>
            <w:t>Université de Gand – Université Toulouse</w:t>
          </w:r>
          <w:r w:rsidR="0081265E">
            <w:rPr>
              <w:rFonts w:ascii="Garamond" w:hAnsi="Garamond" w:cs="Times New Roman"/>
              <w:sz w:val="24"/>
              <w:szCs w:val="24"/>
              <w:lang w:val="fr-FR"/>
            </w:rPr>
            <w:t xml:space="preserve"> 2-</w:t>
          </w:r>
          <w:r w:rsidR="00EE1A00"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Jean Jaurès, 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29-30 avril 2021.</w:t>
          </w:r>
          <w:r w:rsidRPr="005875E9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  <w:hyperlink r:id="rId39" w:history="1">
            <w:r w:rsidR="00CE38BE" w:rsidRPr="005875E9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https://bergson.hypotheses.org/1887</w:t>
            </w:r>
          </w:hyperlink>
        </w:p>
        <w:p w14:paraId="79EDDD85" w14:textId="77777777" w:rsidR="005875E9" w:rsidRPr="005875E9" w:rsidRDefault="005875E9" w:rsidP="005875E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25B3669" w14:textId="022FCCC9" w:rsidR="007D43CC" w:rsidRPr="005875E9" w:rsidRDefault="00926F5F" w:rsidP="005875E9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Organisation d’une journée d’étude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9A4F81"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« Hérédité de l’information et innovation biologique, comment penser l’émergence de la nouveauté ? », 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Université Toulouse </w:t>
          </w:r>
          <w:r w:rsidR="0081265E">
            <w:rPr>
              <w:rFonts w:ascii="Garamond" w:hAnsi="Garamond" w:cs="Times New Roman"/>
              <w:sz w:val="24"/>
              <w:szCs w:val="24"/>
              <w:lang w:val="fr-FR"/>
            </w:rPr>
            <w:t>2-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Jean Jaurès, </w:t>
          </w:r>
          <w:r w:rsidR="00482B0A" w:rsidRPr="005875E9">
            <w:rPr>
              <w:rFonts w:ascii="Garamond" w:hAnsi="Garamond" w:cs="Times New Roman"/>
              <w:sz w:val="24"/>
              <w:szCs w:val="24"/>
              <w:lang w:val="fr-FR"/>
            </w:rPr>
            <w:t>7 octobre 2021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5F4C5FE7" w14:textId="1008082C" w:rsidR="00E84A06" w:rsidRDefault="00E84A06" w:rsidP="005875E9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D719715" w14:textId="77777777" w:rsidR="008B42F7" w:rsidRDefault="008B42F7" w:rsidP="005875E9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4C33B39F" w14:textId="60561235" w:rsidR="00E84A06" w:rsidRDefault="00E84A06" w:rsidP="00E84A0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  <w:r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  <w:lastRenderedPageBreak/>
            <w:t>Supervision et Expertise</w:t>
          </w:r>
        </w:p>
        <w:p w14:paraId="610566D9" w14:textId="27478CBE" w:rsidR="00E84A06" w:rsidRDefault="00E84A06" w:rsidP="00E84A0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</w:p>
        <w:p w14:paraId="56681F43" w14:textId="7619A968" w:rsidR="00D361A3" w:rsidRDefault="00D361A3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Membre du comité </w:t>
          </w:r>
          <w:r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éditorial de </w:t>
          </w:r>
          <w:proofErr w:type="spellStart"/>
          <w:r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Dialectical</w:t>
          </w:r>
          <w:proofErr w:type="spellEnd"/>
          <w:r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 xml:space="preserve"> </w:t>
          </w:r>
          <w:proofErr w:type="spellStart"/>
          <w:r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Systems</w:t>
          </w:r>
          <w:proofErr w:type="spellEnd"/>
          <w:r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,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depuis 2024.</w:t>
          </w:r>
        </w:p>
        <w:p w14:paraId="4373F242" w14:textId="77777777" w:rsidR="00D361A3" w:rsidRPr="00D361A3" w:rsidRDefault="00D361A3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630E520" w14:textId="04FF6F93" w:rsidR="00E84A06" w:rsidRPr="005875E9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Membre du bureau de la Société des Amis de Bergson</w:t>
          </w:r>
          <w:r w:rsidR="00F505A7">
            <w:rPr>
              <w:rFonts w:ascii="Garamond" w:hAnsi="Garamond" w:cs="Times New Roman"/>
              <w:sz w:val="24"/>
              <w:szCs w:val="24"/>
              <w:lang w:val="fr-FR"/>
            </w:rPr>
            <w:t>,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depuis 2019.</w:t>
          </w:r>
        </w:p>
        <w:p w14:paraId="0CD2D1D2" w14:textId="77777777" w:rsidR="00E84A06" w:rsidRPr="005875E9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EC82CED" w14:textId="0529B0FA" w:rsidR="00E84A06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Membre du comité de rédaction de </w:t>
          </w:r>
          <w:proofErr w:type="spellStart"/>
          <w:r w:rsidRPr="005875E9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Bergsoniana</w:t>
          </w:r>
          <w:proofErr w:type="spellEnd"/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, Société des Amis de Bergson, </w:t>
          </w:r>
          <w:proofErr w:type="spellStart"/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OpenAccess</w:t>
          </w:r>
          <w:proofErr w:type="spellEnd"/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, depuis 2020.</w:t>
          </w:r>
        </w:p>
        <w:p w14:paraId="7579043C" w14:textId="77777777" w:rsidR="00977180" w:rsidRDefault="00977180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31A91BC" w14:textId="77777777" w:rsidR="00977180" w:rsidRPr="00836712" w:rsidRDefault="00977180" w:rsidP="00977180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836712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Réviseuse (</w:t>
          </w:r>
          <w:proofErr w:type="spellStart"/>
          <w:r w:rsidRPr="00836712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peer</w:t>
          </w:r>
          <w:proofErr w:type="spellEnd"/>
          <w:r w:rsidRPr="00836712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 xml:space="preserve"> </w:t>
          </w:r>
          <w:proofErr w:type="spellStart"/>
          <w:r w:rsidRPr="00836712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reviewer</w:t>
          </w:r>
          <w:proofErr w:type="spellEnd"/>
          <w:r w:rsidRPr="00836712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 xml:space="preserve">) </w:t>
          </w:r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 xml:space="preserve">pour les revues : </w:t>
          </w:r>
          <w:proofErr w:type="spellStart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Bergsoniana</w:t>
          </w:r>
          <w:proofErr w:type="spellEnd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,</w:t>
          </w:r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proofErr w:type="spellStart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Computational</w:t>
          </w:r>
          <w:proofErr w:type="spellEnd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and Structural </w:t>
          </w:r>
          <w:proofErr w:type="spellStart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Biotechnology</w:t>
          </w:r>
          <w:proofErr w:type="spellEnd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Journal, Progress in </w:t>
          </w:r>
          <w:proofErr w:type="spellStart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Biophysics</w:t>
          </w:r>
          <w:proofErr w:type="spellEnd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and </w:t>
          </w:r>
          <w:proofErr w:type="spellStart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Molecular</w:t>
          </w:r>
          <w:proofErr w:type="spellEnd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proofErr w:type="spellStart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>Biology</w:t>
          </w:r>
          <w:proofErr w:type="spellEnd"/>
          <w:r w:rsidRPr="00836712"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  <w:t xml:space="preserve"> </w:t>
          </w:r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>; et p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our les éditions </w:t>
          </w:r>
          <w:proofErr w:type="spellStart"/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>Palgrave</w:t>
          </w:r>
          <w:proofErr w:type="spellEnd"/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 xml:space="preserve"> Macmillan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  <w:p w14:paraId="4D559E9B" w14:textId="77777777" w:rsidR="00977180" w:rsidRPr="00836712" w:rsidRDefault="00977180" w:rsidP="00977180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i/>
              <w:iCs/>
              <w:sz w:val="24"/>
              <w:szCs w:val="24"/>
              <w:lang w:val="fr-FR"/>
            </w:rPr>
          </w:pPr>
        </w:p>
        <w:p w14:paraId="421E6522" w14:textId="5D9D2ED0" w:rsidR="00977180" w:rsidRDefault="00977180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836712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Examinatrice</w:t>
          </w:r>
          <w:r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des dossiers de candidature </w:t>
          </w:r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 xml:space="preserve">pour le National Science Center </w:t>
          </w:r>
          <w:proofErr w:type="spellStart"/>
          <w:r w:rsidRPr="00836712">
            <w:rPr>
              <w:rFonts w:ascii="Garamond" w:hAnsi="Garamond" w:cs="Times New Roman"/>
              <w:sz w:val="24"/>
              <w:szCs w:val="24"/>
              <w:lang w:val="fr-FR"/>
            </w:rPr>
            <w:t>Poland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 (programme de financement SONATA).</w:t>
          </w:r>
        </w:p>
        <w:p w14:paraId="2B77204B" w14:textId="141E9CF0" w:rsidR="00E84A06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57765CC" w14:textId="29E8A844" w:rsidR="00E84A06" w:rsidRPr="005875E9" w:rsidRDefault="00E84A06" w:rsidP="00E84A06">
          <w:pPr>
            <w:pStyle w:val="Listepuces"/>
            <w:numPr>
              <w:ilvl w:val="0"/>
              <w:numId w:val="0"/>
            </w:num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Éditrice invitée du </w:t>
          </w:r>
          <w:proofErr w:type="spellStart"/>
          <w:r w:rsidRPr="005875E9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Special</w:t>
          </w:r>
          <w:proofErr w:type="spellEnd"/>
          <w:r w:rsidRPr="005875E9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 xml:space="preserve"> Issue on Henri Bergson</w:t>
          </w:r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pour la revue </w:t>
          </w:r>
          <w:proofErr w:type="spellStart"/>
          <w:r w:rsidRPr="005875E9">
            <w:rPr>
              <w:rFonts w:ascii="Garamond" w:hAnsi="Garamond" w:cs="Times New Roman"/>
              <w:b/>
              <w:bCs/>
              <w:i/>
              <w:iCs/>
              <w:sz w:val="24"/>
              <w:szCs w:val="24"/>
              <w:lang w:val="fr-FR"/>
            </w:rPr>
            <w:t>Parrhesia</w:t>
          </w:r>
          <w:proofErr w:type="spellEnd"/>
          <w:r w:rsidRPr="005875E9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,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hyperlink r:id="rId40" w:history="1">
            <w:r w:rsidRPr="005875E9">
              <w:rPr>
                <w:rStyle w:val="Lienhypertexte"/>
                <w:rFonts w:ascii="Garamond" w:hAnsi="Garamond" w:cs="Times New Roman"/>
                <w:color w:val="9F2936" w:themeColor="accent2"/>
                <w:sz w:val="24"/>
                <w:szCs w:val="24"/>
                <w:lang w:val="fr-FR"/>
              </w:rPr>
              <w:t>https://parrhesiajournal.org/index.php/parr/issue/view/40/3</w:t>
            </w:r>
          </w:hyperlink>
          <w:r w:rsidRPr="005875E9">
            <w:rPr>
              <w:rFonts w:ascii="Garamond" w:hAnsi="Garamond" w:cs="Times New Roman"/>
              <w:color w:val="9F2936" w:themeColor="accent2"/>
              <w:sz w:val="24"/>
              <w:szCs w:val="24"/>
              <w:lang w:val="fr-FR"/>
            </w:rPr>
            <w:t xml:space="preserve"> </w:t>
          </w:r>
        </w:p>
        <w:p w14:paraId="7EEF1CCD" w14:textId="77777777" w:rsidR="00E84A06" w:rsidRPr="00F9253B" w:rsidRDefault="00E84A06" w:rsidP="00E84A06">
          <w:pPr>
            <w:numPr>
              <w:ilvl w:val="1"/>
              <w:numId w:val="0"/>
            </w:numPr>
            <w:tabs>
              <w:tab w:val="left" w:pos="0"/>
              <w:tab w:val="left" w:pos="8905"/>
            </w:tabs>
            <w:ind w:left="-284" w:right="247"/>
            <w:jc w:val="center"/>
            <w:outlineLvl w:val="1"/>
            <w:rPr>
              <w:rFonts w:ascii="Garamond" w:eastAsia="MS PGothic" w:hAnsi="Garamond" w:cs="Times New Roman"/>
              <w:b/>
              <w:iCs/>
              <w:smallCaps/>
              <w:color w:val="9F2936"/>
              <w:spacing w:val="15"/>
              <w:sz w:val="28"/>
              <w:szCs w:val="28"/>
              <w:lang w:val="fr-FR"/>
            </w:rPr>
          </w:pPr>
        </w:p>
        <w:p w14:paraId="778E49CC" w14:textId="1C220CEC" w:rsidR="00E84A06" w:rsidRDefault="00E84A06" w:rsidP="00E84A06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Contribution à l’édition des </w:t>
          </w:r>
          <w:r w:rsidRPr="005875E9">
            <w:rPr>
              <w:rFonts w:ascii="Garamond" w:hAnsi="Garamond" w:cs="Times New Roman"/>
              <w:b/>
              <w:i/>
              <w:sz w:val="24"/>
              <w:szCs w:val="24"/>
              <w:lang w:val="fr-FR"/>
            </w:rPr>
            <w:t>Leçons sur Aristote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 xml:space="preserve"> à partir des manuscrits de Jacques Brunschwig, Paris, </w:t>
          </w:r>
          <w:r w:rsidRPr="005875E9">
            <w:rPr>
              <w:rFonts w:ascii="Garamond" w:hAnsi="Garamond" w:cs="Times New Roman"/>
              <w:i/>
              <w:sz w:val="24"/>
              <w:szCs w:val="24"/>
              <w:lang w:val="fr-FR"/>
            </w:rPr>
            <w:t>Ellipses</w:t>
          </w:r>
          <w:r w:rsidRPr="005875E9">
            <w:rPr>
              <w:rFonts w:ascii="Garamond" w:hAnsi="Garamond" w:cs="Times New Roman"/>
              <w:sz w:val="24"/>
              <w:szCs w:val="24"/>
              <w:lang w:val="fr-FR"/>
            </w:rPr>
            <w:t>, 2016.</w:t>
          </w:r>
        </w:p>
        <w:p w14:paraId="61567CB8" w14:textId="4DFB8785" w:rsidR="00E84A06" w:rsidRDefault="00E84A06" w:rsidP="00E84A06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F2E3F00" w14:textId="05B21CDA" w:rsidR="00E84A06" w:rsidRPr="005875E9" w:rsidRDefault="00E84A06" w:rsidP="005875E9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5875E9">
            <w:rPr>
              <w:rFonts w:ascii="Garamond" w:hAnsi="Garamond" w:cs="Times New Roman"/>
              <w:b/>
              <w:sz w:val="24"/>
              <w:szCs w:val="24"/>
              <w:lang w:val="fr-FR"/>
            </w:rPr>
            <w:t>Membre du comité d’organisation du séminaire Sciences-Éthique-Humanités</w:t>
          </w:r>
          <w:r>
            <w:rPr>
              <w:rFonts w:ascii="Garamond" w:hAnsi="Garamond" w:cs="Times New Roman"/>
              <w:b/>
              <w:sz w:val="24"/>
              <w:szCs w:val="24"/>
              <w:lang w:val="fr-FR"/>
            </w:rPr>
            <w:t>,</w:t>
          </w:r>
          <w:r w:rsidRPr="005875E9"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 C</w:t>
          </w:r>
          <w:r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omité </w:t>
          </w:r>
          <w:r w:rsidR="009A4292">
            <w:rPr>
              <w:rFonts w:ascii="Garamond" w:hAnsi="Garamond" w:cs="Times New Roman"/>
              <w:b/>
              <w:sz w:val="24"/>
              <w:szCs w:val="24"/>
              <w:lang w:val="fr-FR"/>
            </w:rPr>
            <w:t>Consultatif</w:t>
          </w:r>
          <w:r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 National d’Éthique</w:t>
          </w:r>
          <w:r w:rsidRPr="005875E9"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 – </w:t>
          </w:r>
          <w:r>
            <w:rPr>
              <w:rFonts w:ascii="Garamond" w:hAnsi="Garamond" w:cs="Times New Roman"/>
              <w:b/>
              <w:sz w:val="24"/>
              <w:szCs w:val="24"/>
              <w:lang w:val="fr-FR"/>
            </w:rPr>
            <w:t>École Normale Supérieure (Ulm)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, de 2013 à 2015.</w:t>
          </w:r>
        </w:p>
        <w:p w14:paraId="1AA014D6" w14:textId="7453B302" w:rsidR="00344647" w:rsidRDefault="00344647" w:rsidP="008B42F7">
          <w:pPr>
            <w:pStyle w:val="Sansinterligne"/>
            <w:tabs>
              <w:tab w:val="left" w:pos="0"/>
              <w:tab w:val="left" w:pos="553"/>
              <w:tab w:val="left" w:pos="720"/>
              <w:tab w:val="left" w:pos="1402"/>
            </w:tabs>
            <w:ind w:right="105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C6E8B9A" w14:textId="77777777" w:rsidR="008B42F7" w:rsidRPr="005875E9" w:rsidRDefault="008B42F7" w:rsidP="008B42F7">
          <w:pPr>
            <w:pStyle w:val="Sansinterligne"/>
            <w:tabs>
              <w:tab w:val="left" w:pos="0"/>
              <w:tab w:val="left" w:pos="553"/>
              <w:tab w:val="left" w:pos="720"/>
              <w:tab w:val="left" w:pos="1402"/>
            </w:tabs>
            <w:ind w:right="105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597C0E15" w14:textId="5FDD1CDC" w:rsidR="000715ED" w:rsidRPr="008B42F7" w:rsidRDefault="005875E9" w:rsidP="008B42F7">
          <w:pPr>
            <w:pStyle w:val="Sous-titre"/>
            <w:pBdr>
              <w:top w:val="single" w:sz="18" w:space="1" w:color="9F2936" w:themeColor="accent2"/>
              <w:left w:val="single" w:sz="18" w:space="4" w:color="9F2936" w:themeColor="accent2"/>
              <w:bottom w:val="single" w:sz="18" w:space="1" w:color="9F2936" w:themeColor="accent2"/>
              <w:right w:val="single" w:sz="18" w:space="4" w:color="9F2936" w:themeColor="accent2"/>
            </w:pBdr>
            <w:tabs>
              <w:tab w:val="left" w:pos="0"/>
              <w:tab w:val="left" w:pos="8905"/>
            </w:tabs>
            <w:ind w:left="-284" w:right="272"/>
            <w:jc w:val="center"/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</w:pPr>
          <w:r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Enseignements</w:t>
          </w:r>
        </w:p>
        <w:p w14:paraId="5AD253EE" w14:textId="77777777" w:rsidR="003267F4" w:rsidRDefault="003267F4" w:rsidP="00374073">
          <w:pPr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7502758C" w14:textId="77777777" w:rsidR="0024120B" w:rsidRPr="002B3137" w:rsidRDefault="0024120B" w:rsidP="00374073">
          <w:pPr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BAF4A81" w14:textId="6D442623" w:rsidR="00AA20AE" w:rsidRPr="00374073" w:rsidRDefault="00AA20AE" w:rsidP="00AA20AE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Université de Lille – 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ATER</w:t>
          </w: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>en Philosophie</w:t>
          </w:r>
          <w:r w:rsidR="003664C2"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et membre associée STL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32"/>
              <w:u w:val="single" w:color="9F2936" w:themeColor="accent2"/>
              <w:lang w:val="fr-FR"/>
            </w:rPr>
            <w:t xml:space="preserve"> (192h EQTD)</w:t>
          </w:r>
          <w:proofErr w:type="gramStart"/>
          <w:r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2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022</w:t>
          </w:r>
          <w:proofErr w:type="gramEnd"/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-202</w:t>
          </w:r>
          <w:r w:rsidR="0070224E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4</w:t>
          </w:r>
        </w:p>
        <w:p w14:paraId="0C26A142" w14:textId="77777777" w:rsidR="00374073" w:rsidRDefault="00374073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b/>
              <w:bCs/>
              <w:sz w:val="22"/>
              <w:szCs w:val="28"/>
              <w:lang w:val="fr-FR"/>
            </w:rPr>
          </w:pPr>
        </w:p>
        <w:p w14:paraId="0AF165BA" w14:textId="534910C0" w:rsidR="008479EA" w:rsidRDefault="008479EA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Licence Philosophie :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>Cours magistra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>ux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&amp; TD –</w:t>
          </w:r>
          <w:r w:rsidR="00BD7222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Histoire et philosophie des sciences ; Cours Magistra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>ux</w:t>
          </w:r>
          <w:r w:rsidR="00BD7222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&amp; TD –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Histoire de la philosophie moderne</w:t>
          </w:r>
          <w:r w:rsidR="00F3554F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893F5C" w:rsidRPr="00374073">
            <w:rPr>
              <w:rFonts w:ascii="Garamond" w:hAnsi="Garamond" w:cs="Times New Roman"/>
              <w:sz w:val="24"/>
              <w:szCs w:val="24"/>
              <w:lang w:val="fr-FR"/>
            </w:rPr>
            <w:t>; TD – Méthodologie.</w:t>
          </w:r>
        </w:p>
        <w:p w14:paraId="117C3A33" w14:textId="77777777" w:rsidR="00630935" w:rsidRPr="00374073" w:rsidRDefault="00630935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431ABAB9" w14:textId="0F47D250" w:rsidR="00374073" w:rsidRDefault="00BD7222" w:rsidP="006A025F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Licence PASS</w:t>
          </w:r>
          <w:r w:rsidR="008479EA"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 :</w:t>
          </w:r>
          <w:r w:rsidR="008479EA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>Cours magistra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>ux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&amp; TD – Philosophie générale (« Être animal, être humain ») ; Cours magistra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ux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>&amp; TD – Histoire et philosophie des sciences.</w:t>
          </w:r>
        </w:p>
        <w:p w14:paraId="3247B3E0" w14:textId="136A390C" w:rsidR="00374073" w:rsidRDefault="0037407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D1B2A31" w14:textId="77777777" w:rsidR="0023046C" w:rsidRPr="00374073" w:rsidRDefault="0023046C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5EBBA4B" w14:textId="77777777" w:rsidR="00AA20AE" w:rsidRPr="0083072F" w:rsidRDefault="00AA20AE" w:rsidP="00AA20AE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Université 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Sorbonne Paris Nord</w:t>
          </w: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– </w:t>
          </w:r>
          <w:r w:rsidRPr="00900BF9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Intervenante en Philosophie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(12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h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EQTD)</w:t>
          </w:r>
          <w:proofErr w:type="gramStart"/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proofErr w:type="gramEnd"/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202</w:t>
          </w:r>
          <w:r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-202</w:t>
          </w:r>
          <w:r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3</w:t>
          </w:r>
        </w:p>
        <w:p w14:paraId="0F2FB50D" w14:textId="77777777" w:rsidR="003A2ACF" w:rsidRDefault="003A2ACF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color w:val="F07F09" w:themeColor="accent1"/>
              <w:sz w:val="24"/>
              <w:szCs w:val="24"/>
              <w:u w:val="single"/>
              <w:lang w:val="fr-FR"/>
            </w:rPr>
          </w:pPr>
        </w:p>
        <w:p w14:paraId="1349A926" w14:textId="3F600B7B" w:rsidR="002A4CCA" w:rsidRPr="002A4CCA" w:rsidRDefault="002A4CCA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  <w:r w:rsidRPr="002A4CCA">
            <w:rPr>
              <w:rFonts w:ascii="Garamond" w:hAnsi="Garamond" w:cs="Times New Roman"/>
              <w:b/>
              <w:sz w:val="24"/>
              <w:szCs w:val="24"/>
              <w:lang w:val="fr-FR"/>
            </w:rPr>
            <w:t>DU médiateur canin en intervention sociale</w:t>
          </w:r>
          <w:r w:rsidRPr="002A4CCA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 – Philosophie animal</w:t>
          </w:r>
          <w:r>
            <w:rPr>
              <w:rFonts w:ascii="Garamond" w:hAnsi="Garamond" w:cs="Times New Roman"/>
              <w:bCs/>
              <w:sz w:val="24"/>
              <w:szCs w:val="24"/>
              <w:lang w:val="fr-FR"/>
            </w:rPr>
            <w:t>e</w:t>
          </w:r>
          <w:r w:rsidRPr="002A4CCA">
            <w:rPr>
              <w:rFonts w:ascii="Garamond" w:hAnsi="Garamond" w:cs="Times New Roman"/>
              <w:bCs/>
              <w:sz w:val="24"/>
              <w:szCs w:val="24"/>
              <w:lang w:val="fr-FR"/>
            </w:rPr>
            <w:t>.</w:t>
          </w:r>
        </w:p>
        <w:p w14:paraId="79623F26" w14:textId="017E9AA1" w:rsidR="00374073" w:rsidRPr="002B3137" w:rsidRDefault="0037407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/>
              <w:lang w:val="fr-FR"/>
            </w:rPr>
          </w:pPr>
        </w:p>
        <w:p w14:paraId="70FECE6E" w14:textId="77777777" w:rsidR="002B3137" w:rsidRPr="002B3137" w:rsidRDefault="002B3137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smallCaps/>
              <w:color w:val="F07F09" w:themeColor="accent1"/>
              <w:sz w:val="24"/>
              <w:szCs w:val="24"/>
              <w:u w:val="single"/>
              <w:lang w:val="fr-FR"/>
            </w:rPr>
          </w:pPr>
        </w:p>
        <w:p w14:paraId="715F8B06" w14:textId="50E91BFF" w:rsidR="00374073" w:rsidRDefault="00AA20AE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Université de Rouen – </w:t>
          </w:r>
          <w:r w:rsidRPr="00900BF9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Chargée de cours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(36h EQTD)</w:t>
          </w:r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proofErr w:type="gramStart"/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</w:t>
          </w:r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proofErr w:type="gramEnd"/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      </w:t>
          </w:r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proofErr w:type="gramStart"/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proofErr w:type="gramEnd"/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2021-2022</w:t>
          </w:r>
        </w:p>
        <w:p w14:paraId="05E54D22" w14:textId="552A2D50" w:rsidR="007F163F" w:rsidRPr="00374073" w:rsidRDefault="005F24D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sz w:val="24"/>
              <w:szCs w:val="24"/>
              <w:lang w:val="fr-FR"/>
            </w:rPr>
            <w:t>Licence</w:t>
          </w:r>
          <w:r w:rsidR="00BB58A0" w:rsidRPr="00374073"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 Philosophie</w:t>
          </w:r>
          <w:r w:rsidRPr="00374073"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 : </w:t>
          </w:r>
          <w:r w:rsidRPr="00374073">
            <w:rPr>
              <w:rFonts w:ascii="Garamond" w:hAnsi="Garamond" w:cs="Times New Roman"/>
              <w:bCs/>
              <w:sz w:val="24"/>
              <w:szCs w:val="24"/>
              <w:lang w:val="fr-FR"/>
            </w:rPr>
            <w:t>Cours magistra</w:t>
          </w:r>
          <w:r w:rsidR="00751DAF">
            <w:rPr>
              <w:rFonts w:ascii="Garamond" w:hAnsi="Garamond" w:cs="Times New Roman"/>
              <w:bCs/>
              <w:sz w:val="24"/>
              <w:szCs w:val="24"/>
              <w:lang w:val="fr-FR"/>
            </w:rPr>
            <w:t>ux</w:t>
          </w:r>
          <w:r w:rsidRPr="00374073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 </w:t>
          </w:r>
          <w:r w:rsidR="00751DAF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– </w:t>
          </w:r>
          <w:r w:rsidRPr="00374073">
            <w:rPr>
              <w:rFonts w:ascii="Garamond" w:hAnsi="Garamond" w:cs="Times New Roman"/>
              <w:bCs/>
              <w:sz w:val="24"/>
              <w:szCs w:val="24"/>
              <w:lang w:val="fr-FR"/>
            </w:rPr>
            <w:t>Histoire de la philosophie moderne.</w:t>
          </w:r>
        </w:p>
        <w:p w14:paraId="1668608C" w14:textId="796563CE" w:rsidR="005F24D3" w:rsidRDefault="005F24D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</w:p>
        <w:p w14:paraId="41B2D524" w14:textId="77777777" w:rsidR="00374073" w:rsidRPr="00374073" w:rsidRDefault="0037407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</w:p>
        <w:p w14:paraId="21754AA4" w14:textId="4CDA3965" w:rsidR="00374073" w:rsidRDefault="00AA20AE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Université de Toulouse 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</w:t>
          </w:r>
          <w:r w:rsidR="007240BA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-</w:t>
          </w: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Jean</w:t>
          </w:r>
          <w:r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</w:t>
          </w: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Jaurès – </w:t>
          </w:r>
          <w:r w:rsidRPr="00900BF9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Doctorante-Enseignante</w:t>
          </w:r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(64h EQTD </w:t>
          </w:r>
          <w:r w:rsidRPr="00B24B34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par </w:t>
          </w:r>
          <w:proofErr w:type="gramStart"/>
          <w:r w:rsidRPr="00B24B34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an</w:t>
          </w:r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)</w:t>
          </w:r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</w:t>
          </w:r>
          <w:proofErr w:type="gramEnd"/>
          <w:r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2018-2021</w:t>
          </w:r>
        </w:p>
        <w:p w14:paraId="050A7142" w14:textId="77777777" w:rsidR="00AA20AE" w:rsidRDefault="00AA20AE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</w:pPr>
        </w:p>
        <w:p w14:paraId="28401565" w14:textId="15F82F97" w:rsidR="005F24D3" w:rsidRDefault="007F163F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Licence</w:t>
          </w:r>
          <w:r w:rsidR="00BB58A0"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Philosophie</w:t>
          </w: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 : 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>Cours magistra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>ux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–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Philosophie morale et politique ; 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TD 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–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Méthodologie du travail universitaire ; 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TD 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–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>Philosophie des sciences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.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</w:p>
        <w:p w14:paraId="06FF14D6" w14:textId="77777777" w:rsidR="00630935" w:rsidRPr="00374073" w:rsidRDefault="00630935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D6C1BCA" w14:textId="61B9C799" w:rsidR="007F163F" w:rsidRDefault="007F163F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Master</w:t>
          </w:r>
          <w:r w:rsidR="00BB58A0"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Philosophie</w:t>
          </w: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 :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>C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ours magistraux –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Philosophie de la vie. </w:t>
          </w:r>
        </w:p>
        <w:p w14:paraId="5C0056BF" w14:textId="77777777" w:rsidR="00630935" w:rsidRPr="00374073" w:rsidRDefault="00630935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5772DAD0" w14:textId="48723DCD" w:rsidR="007F163F" w:rsidRPr="00374073" w:rsidRDefault="007F163F" w:rsidP="00374073">
          <w:pPr>
            <w:pStyle w:val="Paragraphedeliste"/>
            <w:tabs>
              <w:tab w:val="left" w:pos="0"/>
            </w:tabs>
            <w:ind w:left="0"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Préparation à l’agrégation</w:t>
          </w:r>
          <w:r w:rsidR="00BB58A0"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de philosophie</w:t>
          </w:r>
          <w:r w:rsidR="00751DAF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 : 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Cours magistraux – </w:t>
          </w:r>
          <w:r w:rsidR="000A5843" w:rsidRPr="00374073">
            <w:rPr>
              <w:rFonts w:ascii="Garamond" w:hAnsi="Garamond" w:cs="Times New Roman"/>
              <w:sz w:val="24"/>
              <w:szCs w:val="24"/>
              <w:lang w:val="fr-FR"/>
            </w:rPr>
            <w:t>Préparation à l’épreuve écrite de composition philosophique</w:t>
          </w:r>
          <w:r w:rsidR="00FF0A04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se rapportant à une notion</w:t>
          </w:r>
          <w:r w:rsidR="00751DAF">
            <w:rPr>
              <w:rFonts w:ascii="Garamond" w:hAnsi="Garamond" w:cs="Times New Roman"/>
              <w:sz w:val="24"/>
              <w:szCs w:val="24"/>
              <w:lang w:val="fr-FR"/>
            </w:rPr>
            <w:t xml:space="preserve">. </w:t>
          </w:r>
        </w:p>
        <w:p w14:paraId="0C4CE139" w14:textId="2BBD28C1" w:rsidR="005F24D3" w:rsidRDefault="005F24D3" w:rsidP="00374073">
          <w:p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</w:pPr>
        </w:p>
        <w:p w14:paraId="12D15047" w14:textId="77777777" w:rsidR="00374073" w:rsidRPr="00374073" w:rsidRDefault="00374073" w:rsidP="00374073">
          <w:p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</w:pPr>
        </w:p>
        <w:p w14:paraId="2CFB0CD0" w14:textId="48AE2FFF" w:rsidR="005F24D3" w:rsidRPr="00374073" w:rsidRDefault="005F24D3" w:rsidP="00374073">
          <w:pPr>
            <w:pStyle w:val="Sansinterligne"/>
            <w:tabs>
              <w:tab w:val="left" w:pos="0"/>
            </w:tabs>
            <w:ind w:right="530"/>
            <w:jc w:val="both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CPGE Lycée Henri IV, Paris </w:t>
          </w:r>
          <w:r w:rsidR="00A8270D"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– </w:t>
          </w:r>
          <w:r w:rsidRPr="00115DE9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Colleuse en Philosophie en khâgne classique</w:t>
          </w: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</w:t>
          </w:r>
          <w:r w:rsidRPr="00374073">
            <w:rPr>
              <w:rFonts w:ascii="Garamond" w:hAnsi="Garamond" w:cs="Times New Roman"/>
              <w:b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    </w:t>
          </w:r>
          <w:r w:rsidR="00374073"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</w:t>
          </w:r>
          <w:r w:rsidR="00374073" w:rsidRP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374073">
            <w:rPr>
              <w:rFonts w:ascii="Garamond" w:hAnsi="Garamond" w:cs="Times New Roman"/>
              <w:b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2018-2021</w:t>
          </w:r>
        </w:p>
        <w:p w14:paraId="328A0B89" w14:textId="77777777" w:rsidR="00374073" w:rsidRDefault="00374073" w:rsidP="00374073">
          <w:p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</w:pPr>
        </w:p>
        <w:p w14:paraId="666DECFF" w14:textId="7AA8A334" w:rsidR="005F24D3" w:rsidRPr="00374073" w:rsidRDefault="000A5843" w:rsidP="00374073">
          <w:p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Préparation à l’épreuve orale de philosophie (tronc commun) de l’ENS Ulm.</w:t>
          </w:r>
        </w:p>
        <w:p w14:paraId="56E6514A" w14:textId="0301774F" w:rsidR="009B5888" w:rsidRDefault="009B5888" w:rsidP="00374073">
          <w:p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A4AB80F" w14:textId="77777777" w:rsidR="00374073" w:rsidRPr="00374073" w:rsidRDefault="00374073" w:rsidP="00374073">
          <w:pPr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2E212492" w14:textId="04BAA052" w:rsidR="00374073" w:rsidRPr="0083072F" w:rsidRDefault="005F24D3" w:rsidP="00374073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Lycée Racine, Paris : FSTG – </w:t>
          </w:r>
          <w:r w:rsidRPr="00115DE9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Professeur de philosophie</w:t>
          </w:r>
          <w:r w:rsidRPr="00374073">
            <w:rPr>
              <w:rFonts w:ascii="Garamond" w:hAnsi="Garamond" w:cs="Times New Roman"/>
              <w:b/>
              <w:bCs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Pr="00374073">
            <w:rPr>
              <w:rFonts w:ascii="Garamond" w:hAnsi="Garamond" w:cs="Times New Roman"/>
              <w:b/>
              <w:bCs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374073"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374073"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374073"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2016-</w:t>
          </w:r>
          <w:r w:rsidR="00374073"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2017</w:t>
          </w:r>
        </w:p>
        <w:p w14:paraId="2A93F8D1" w14:textId="77777777" w:rsidR="00374073" w:rsidRDefault="00374073" w:rsidP="00374073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534A8FB7" w14:textId="6632F3B8" w:rsidR="005F24D3" w:rsidRPr="00374073" w:rsidRDefault="005F24D3" w:rsidP="00374073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>Terminale S</w:t>
          </w:r>
          <w:r w:rsidR="00F239A8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 ; Terminale ES ; Initiation à la philosophie en </w:t>
          </w:r>
          <w:r w:rsidR="00E65F14">
            <w:rPr>
              <w:rFonts w:ascii="Garamond" w:hAnsi="Garamond" w:cs="Times New Roman"/>
              <w:sz w:val="24"/>
              <w:szCs w:val="24"/>
              <w:lang w:val="fr-FR"/>
            </w:rPr>
            <w:t>P</w:t>
          </w:r>
          <w:r w:rsidR="00F239A8" w:rsidRPr="00374073">
            <w:rPr>
              <w:rFonts w:ascii="Garamond" w:hAnsi="Garamond" w:cs="Times New Roman"/>
              <w:sz w:val="24"/>
              <w:szCs w:val="24"/>
              <w:lang w:val="fr-FR"/>
            </w:rPr>
            <w:t>remière L.</w:t>
          </w:r>
        </w:p>
        <w:p w14:paraId="77A6697B" w14:textId="4F8417A7" w:rsidR="00F239A8" w:rsidRDefault="00F239A8" w:rsidP="00374073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98C4A58" w14:textId="77777777" w:rsidR="00374073" w:rsidRPr="00374073" w:rsidRDefault="00374073" w:rsidP="00374073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FF132C9" w14:textId="66ECFF6F" w:rsidR="00374073" w:rsidRPr="0083072F" w:rsidRDefault="000A5307" w:rsidP="0083072F">
          <w:pPr>
            <w:pStyle w:val="Sansinterligne"/>
            <w:tabs>
              <w:tab w:val="left" w:pos="0"/>
            </w:tabs>
            <w:ind w:right="672"/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</w:pPr>
          <w:r w:rsidRPr="00374073">
            <w:rPr>
              <w:rFonts w:ascii="Garamond" w:hAnsi="Garamond" w:cs="Times New Roman"/>
              <w:b/>
              <w:bCs/>
              <w:smallCap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Lycée Victor Duruy, Paris : </w:t>
          </w:r>
          <w:r w:rsidRPr="00115DE9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Intervenante</w:t>
          </w:r>
          <w:r w:rsidR="00630F87" w:rsidRPr="00115DE9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en terminale littéraire</w:t>
          </w:r>
          <w:r w:rsidRPr="00374073">
            <w:rPr>
              <w:rFonts w:ascii="Garamond" w:hAnsi="Garamond" w:cs="Times New Roman"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 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     </w:t>
          </w:r>
          <w:r w:rsidR="00374073"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 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 xml:space="preserve">  </w:t>
          </w:r>
          <w:r w:rsidR="00115DE9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</w:r>
          <w:r w:rsidR="00115DE9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ab/>
            <w:t xml:space="preserve">   </w:t>
          </w:r>
          <w:r w:rsidRPr="00374073">
            <w:rPr>
              <w:rFonts w:ascii="Garamond" w:hAnsi="Garamond" w:cs="Times New Roman"/>
              <w:b/>
              <w:bCs/>
              <w:color w:val="1B587C" w:themeColor="accent3"/>
              <w:sz w:val="24"/>
              <w:szCs w:val="24"/>
              <w:u w:val="single" w:color="9F2936" w:themeColor="accent2"/>
              <w:lang w:val="fr-FR"/>
            </w:rPr>
            <w:t>2011-2015</w:t>
          </w:r>
        </w:p>
        <w:p w14:paraId="4A1E7A8F" w14:textId="77777777" w:rsidR="00374073" w:rsidRDefault="0037407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F78409F" w14:textId="13143C05" w:rsidR="00F239A8" w:rsidRDefault="000A5307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374073">
            <w:rPr>
              <w:rFonts w:ascii="Garamond" w:hAnsi="Garamond" w:cs="Times New Roman"/>
              <w:b/>
              <w:sz w:val="24"/>
              <w:szCs w:val="24"/>
              <w:lang w:val="fr-FR"/>
            </w:rPr>
            <w:t xml:space="preserve">2011 et 2012 : </w:t>
          </w:r>
          <w:r w:rsidRPr="00374073">
            <w:rPr>
              <w:rFonts w:ascii="Garamond" w:hAnsi="Garamond" w:cs="Times New Roman"/>
              <w:bCs/>
              <w:sz w:val="24"/>
              <w:szCs w:val="24"/>
              <w:lang w:val="fr-FR"/>
            </w:rPr>
            <w:t>cours sur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Pr="00374073">
            <w:rPr>
              <w:rFonts w:ascii="Garamond" w:hAnsi="Garamond" w:cs="Times New Roman"/>
              <w:i/>
              <w:sz w:val="24"/>
              <w:szCs w:val="24"/>
              <w:lang w:val="fr-FR"/>
            </w:rPr>
            <w:t xml:space="preserve">La Critique de la Raison Pure </w:t>
          </w:r>
          <w:r w:rsidRPr="00374073">
            <w:rPr>
              <w:rFonts w:ascii="Garamond" w:hAnsi="Garamond" w:cs="Times New Roman"/>
              <w:sz w:val="24"/>
              <w:szCs w:val="24"/>
              <w:lang w:val="fr-FR"/>
            </w:rPr>
            <w:t>de Kant</w:t>
          </w:r>
          <w:r w:rsidR="00F239A8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 ; </w:t>
          </w:r>
          <w:r w:rsidR="00F239A8" w:rsidRPr="00374073">
            <w:rPr>
              <w:rFonts w:ascii="Garamond" w:hAnsi="Garamond" w:cs="Times New Roman"/>
              <w:b/>
              <w:sz w:val="24"/>
              <w:szCs w:val="24"/>
              <w:lang w:val="fr-FR"/>
            </w:rPr>
            <w:t>2015 :</w:t>
          </w:r>
          <w:r w:rsidR="00F239A8" w:rsidRPr="00374073">
            <w:rPr>
              <w:rFonts w:ascii="Garamond" w:hAnsi="Garamond" w:cs="Times New Roman"/>
              <w:sz w:val="24"/>
              <w:szCs w:val="24"/>
              <w:lang w:val="fr-FR"/>
            </w:rPr>
            <w:t xml:space="preserve"> cours sur le temps.</w:t>
          </w:r>
        </w:p>
        <w:p w14:paraId="0A4F4F7B" w14:textId="1FA8D5FC" w:rsidR="00CB6DE3" w:rsidRDefault="00CB6DE3" w:rsidP="00374073">
          <w:pPr>
            <w:pStyle w:val="Sansinterligne"/>
            <w:tabs>
              <w:tab w:val="left" w:pos="0"/>
            </w:tabs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67C86D2C" w14:textId="77777777" w:rsidR="008B42F7" w:rsidRPr="005875E9" w:rsidRDefault="008B42F7" w:rsidP="00CB6DE3">
          <w:pPr>
            <w:pStyle w:val="Sansinterligne"/>
            <w:tabs>
              <w:tab w:val="left" w:pos="0"/>
              <w:tab w:val="left" w:pos="553"/>
              <w:tab w:val="left" w:pos="720"/>
              <w:tab w:val="left" w:pos="1402"/>
            </w:tabs>
            <w:ind w:left="-426" w:right="105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C13DFA2" w14:textId="3DD63B17" w:rsidR="00CB6DE3" w:rsidRDefault="00CB6DE3" w:rsidP="00CB6DE3">
          <w:pPr>
            <w:pStyle w:val="Sous-titre"/>
            <w:pBdr>
              <w:top w:val="single" w:sz="18" w:space="1" w:color="9F2936" w:themeColor="accent2"/>
              <w:left w:val="single" w:sz="18" w:space="4" w:color="9F2936" w:themeColor="accent2"/>
              <w:bottom w:val="single" w:sz="18" w:space="1" w:color="9F2936" w:themeColor="accent2"/>
              <w:right w:val="single" w:sz="18" w:space="4" w:color="9F2936" w:themeColor="accent2"/>
            </w:pBdr>
            <w:tabs>
              <w:tab w:val="left" w:pos="0"/>
              <w:tab w:val="left" w:pos="8905"/>
            </w:tabs>
            <w:ind w:left="-284" w:right="272"/>
            <w:jc w:val="center"/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</w:pPr>
          <w:r>
            <w:rPr>
              <w:rFonts w:ascii="Garamond" w:hAnsi="Garamond" w:cs="Times New Roman"/>
              <w:b/>
              <w:i w:val="0"/>
              <w:smallCaps/>
              <w:color w:val="9F2936" w:themeColor="accent2"/>
              <w:sz w:val="28"/>
              <w:szCs w:val="28"/>
              <w:lang w:val="fr-FR"/>
            </w:rPr>
            <w:t>Autres expériences professionnelles</w:t>
          </w:r>
        </w:p>
        <w:p w14:paraId="70153C0F" w14:textId="77777777" w:rsidR="00F505A7" w:rsidRDefault="00F505A7" w:rsidP="00F505A7">
          <w:pPr>
            <w:pStyle w:val="Sansinterligne"/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32D9E02B" w14:textId="77777777" w:rsidR="008B42F7" w:rsidRPr="00F505A7" w:rsidRDefault="008B42F7" w:rsidP="00F505A7">
          <w:pPr>
            <w:pStyle w:val="Sansinterligne"/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</w:p>
        <w:p w14:paraId="79ADFA91" w14:textId="77777777" w:rsidR="00F505A7" w:rsidRPr="00F505A7" w:rsidRDefault="00F505A7" w:rsidP="00F505A7">
          <w:pPr>
            <w:pStyle w:val="Sansinterligne"/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  <w:r w:rsidRPr="00F505A7">
            <w:rPr>
              <w:rFonts w:ascii="Garamond" w:hAnsi="Garamond" w:cs="Times New Roman"/>
              <w:b/>
              <w:iCs/>
              <w:sz w:val="24"/>
              <w:szCs w:val="24"/>
              <w:lang w:val="fr-FR"/>
            </w:rPr>
            <w:t xml:space="preserve">Présidente de l’association </w:t>
          </w:r>
          <w:proofErr w:type="spellStart"/>
          <w:r w:rsidRPr="00F505A7">
            <w:rPr>
              <w:rFonts w:ascii="Garamond" w:hAnsi="Garamond" w:cs="Times New Roman"/>
              <w:b/>
              <w:iCs/>
              <w:sz w:val="24"/>
              <w:szCs w:val="24"/>
              <w:lang w:val="fr-FR"/>
            </w:rPr>
            <w:t>Glowbule</w:t>
          </w:r>
          <w:proofErr w:type="spellEnd"/>
          <w:r w:rsidRPr="00F505A7">
            <w:rPr>
              <w:rFonts w:ascii="Garamond" w:hAnsi="Garamond" w:cs="Times New Roman"/>
              <w:b/>
              <w:iCs/>
              <w:sz w:val="24"/>
              <w:szCs w:val="24"/>
              <w:lang w:val="fr-FR"/>
            </w:rPr>
            <w:t xml:space="preserve"> – Vivre avec le cancer</w:t>
          </w:r>
          <w:r w:rsidRPr="00F505A7">
            <w:rPr>
              <w:rFonts w:ascii="Garamond" w:hAnsi="Garamond" w:cs="Times New Roman"/>
              <w:bCs/>
              <w:iCs/>
              <w:sz w:val="24"/>
              <w:szCs w:val="24"/>
              <w:lang w:val="fr-FR"/>
            </w:rPr>
            <w:t xml:space="preserve"> (2015-2019). </w:t>
          </w:r>
        </w:p>
        <w:p w14:paraId="227274E7" w14:textId="72E42DAB" w:rsidR="00F505A7" w:rsidRPr="00F505A7" w:rsidRDefault="00F505A7" w:rsidP="00F505A7">
          <w:pPr>
            <w:pStyle w:val="Sansinterligne"/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 w:rsidRPr="00F505A7">
            <w:rPr>
              <w:rFonts w:ascii="Garamond" w:hAnsi="Garamond" w:cs="Times New Roman"/>
              <w:sz w:val="24"/>
              <w:szCs w:val="24"/>
              <w:lang w:val="fr-FR"/>
            </w:rPr>
            <w:t>Communication et organisation des évènements</w:t>
          </w:r>
          <w:r w:rsidR="00FE2932"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  <w:r w:rsidR="00651234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Pr="00F505A7">
            <w:rPr>
              <w:rFonts w:ascii="Garamond" w:hAnsi="Garamond" w:cs="Times New Roman"/>
              <w:sz w:val="24"/>
              <w:szCs w:val="24"/>
              <w:lang w:val="fr-FR"/>
            </w:rPr>
            <w:t>Levée</w:t>
          </w:r>
          <w:r w:rsidR="00F10984">
            <w:rPr>
              <w:rFonts w:ascii="Garamond" w:hAnsi="Garamond" w:cs="Times New Roman"/>
              <w:sz w:val="24"/>
              <w:szCs w:val="24"/>
              <w:lang w:val="fr-FR"/>
            </w:rPr>
            <w:t>s</w:t>
          </w:r>
          <w:r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 de fonds. </w:t>
          </w:r>
          <w:r w:rsidR="00F10984">
            <w:rPr>
              <w:rFonts w:ascii="Garamond" w:hAnsi="Garamond" w:cs="Times New Roman"/>
              <w:sz w:val="24"/>
              <w:szCs w:val="24"/>
              <w:lang w:val="fr-FR"/>
            </w:rPr>
            <w:t>Contact</w:t>
          </w:r>
          <w:r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 avec les hôpitaux. Création de la </w:t>
          </w:r>
          <w:r w:rsidR="00B57209">
            <w:rPr>
              <w:rFonts w:ascii="Garamond" w:hAnsi="Garamond" w:cs="Times New Roman"/>
              <w:sz w:val="24"/>
              <w:szCs w:val="24"/>
              <w:lang w:val="fr-FR"/>
            </w:rPr>
            <w:t>lettre d’informations.</w:t>
          </w:r>
          <w:r w:rsidRPr="00F505A7">
            <w:rPr>
              <w:rFonts w:ascii="Garamond" w:hAnsi="Garamond" w:cs="Times New Roman"/>
              <w:sz w:val="24"/>
              <w:szCs w:val="24"/>
              <w:lang w:val="fr-FR"/>
            </w:rPr>
            <w:tab/>
          </w:r>
        </w:p>
        <w:p w14:paraId="1BFB8EDF" w14:textId="4D7F33AC" w:rsidR="00F505A7" w:rsidRDefault="00F505A7" w:rsidP="00F505A7">
          <w:pPr>
            <w:pStyle w:val="Sansinterligne"/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05B036F6" w14:textId="77777777" w:rsidR="00D272B4" w:rsidRPr="00F505A7" w:rsidRDefault="00D272B4" w:rsidP="00D272B4">
          <w:pPr>
            <w:pStyle w:val="Sansinterligne"/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  <w:r w:rsidRPr="00F505A7">
            <w:rPr>
              <w:rFonts w:ascii="Garamond" w:hAnsi="Garamond" w:cs="Times New Roman"/>
              <w:b/>
              <w:sz w:val="24"/>
              <w:szCs w:val="24"/>
              <w:lang w:val="fr-FR"/>
            </w:rPr>
            <w:t>Assistante de rédaction</w:t>
          </w:r>
          <w:r w:rsidRPr="00F505A7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 pour Erik Orsenna pour l’ouvrage </w:t>
          </w:r>
          <w:r w:rsidRPr="00F505A7">
            <w:rPr>
              <w:rFonts w:ascii="Garamond" w:hAnsi="Garamond" w:cs="Times New Roman"/>
              <w:bCs/>
              <w:i/>
              <w:sz w:val="24"/>
              <w:szCs w:val="24"/>
              <w:lang w:val="fr-FR"/>
            </w:rPr>
            <w:t>La Fabrique du neuf</w:t>
          </w:r>
          <w:r w:rsidRPr="00F505A7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 co-écrit par E. Orsenna et S. </w:t>
          </w:r>
          <w:proofErr w:type="spellStart"/>
          <w:r w:rsidRPr="00F505A7">
            <w:rPr>
              <w:rFonts w:ascii="Garamond" w:hAnsi="Garamond" w:cs="Times New Roman"/>
              <w:bCs/>
              <w:sz w:val="24"/>
              <w:szCs w:val="24"/>
              <w:lang w:val="fr-FR"/>
            </w:rPr>
            <w:t>Quéré</w:t>
          </w:r>
          <w:proofErr w:type="spellEnd"/>
          <w:r w:rsidRPr="00F505A7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, Paris, </w:t>
          </w:r>
          <w:r w:rsidRPr="00F505A7">
            <w:rPr>
              <w:rFonts w:ascii="Garamond" w:hAnsi="Garamond" w:cs="Times New Roman"/>
              <w:bCs/>
              <w:i/>
              <w:sz w:val="24"/>
              <w:szCs w:val="24"/>
              <w:lang w:val="fr-FR"/>
            </w:rPr>
            <w:t>Cherche-Midi</w:t>
          </w:r>
          <w:r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, </w:t>
          </w:r>
          <w:r w:rsidRPr="00F505A7">
            <w:rPr>
              <w:rFonts w:ascii="Garamond" w:hAnsi="Garamond" w:cs="Times New Roman"/>
              <w:bCs/>
              <w:sz w:val="24"/>
              <w:szCs w:val="24"/>
              <w:lang w:val="fr-FR"/>
            </w:rPr>
            <w:t xml:space="preserve">2018. </w:t>
          </w:r>
          <w:r w:rsidRPr="00F505A7">
            <w:rPr>
              <w:rFonts w:ascii="Garamond" w:hAnsi="Garamond" w:cs="Times New Roman"/>
              <w:bCs/>
              <w:i/>
              <w:sz w:val="24"/>
              <w:szCs w:val="24"/>
              <w:lang w:val="fr-FR"/>
            </w:rPr>
            <w:t xml:space="preserve"> </w:t>
          </w:r>
        </w:p>
        <w:p w14:paraId="23EE3D3E" w14:textId="77777777" w:rsidR="00D272B4" w:rsidRPr="00F505A7" w:rsidRDefault="00D272B4" w:rsidP="00F505A7">
          <w:pPr>
            <w:pStyle w:val="Sansinterligne"/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</w:p>
        <w:p w14:paraId="1CA4C965" w14:textId="61DC6C1A" w:rsidR="00F505A7" w:rsidRPr="00F505A7" w:rsidRDefault="00F505A7" w:rsidP="00F505A7">
          <w:pPr>
            <w:pStyle w:val="Sansinterligne"/>
            <w:ind w:right="672"/>
            <w:jc w:val="both"/>
            <w:rPr>
              <w:rFonts w:ascii="Garamond" w:hAnsi="Garamond" w:cs="Times New Roman"/>
              <w:bCs/>
              <w:sz w:val="24"/>
              <w:szCs w:val="24"/>
              <w:lang w:val="fr-FR"/>
            </w:rPr>
          </w:pPr>
          <w:r w:rsidRPr="00F505A7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Institut Jean Nicod – </w:t>
          </w:r>
          <w:r w:rsidR="00866375" w:rsidRPr="00F505A7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Hôpital </w:t>
          </w:r>
          <w:r w:rsidR="00866375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Albert-</w:t>
          </w:r>
          <w:r w:rsidR="00866375" w:rsidRPr="00F505A7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Chenevier </w:t>
          </w:r>
          <w:r w:rsidRPr="00F505A7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>: stage</w:t>
          </w:r>
          <w:r w:rsidR="00FE2932">
            <w:rPr>
              <w:rFonts w:ascii="Garamond" w:hAnsi="Garamond" w:cs="Times New Roman"/>
              <w:b/>
              <w:bCs/>
              <w:sz w:val="24"/>
              <w:szCs w:val="24"/>
              <w:lang w:val="fr-FR"/>
            </w:rPr>
            <w:t xml:space="preserve"> de recherche </w:t>
          </w:r>
          <w:r w:rsidRPr="00F505A7">
            <w:rPr>
              <w:rFonts w:ascii="Garamond" w:hAnsi="Garamond" w:cs="Times New Roman"/>
              <w:sz w:val="24"/>
              <w:szCs w:val="24"/>
              <w:u w:color="FF6600"/>
              <w:lang w:val="fr-FR"/>
            </w:rPr>
            <w:t>(février-juin 2014).</w:t>
          </w:r>
        </w:p>
        <w:p w14:paraId="5FED72A4" w14:textId="61653CCF" w:rsidR="006B55EB" w:rsidRPr="00F505A7" w:rsidRDefault="00FE2932" w:rsidP="00F505A7">
          <w:pPr>
            <w:pStyle w:val="Sansinterligne"/>
            <w:ind w:right="672"/>
            <w:jc w:val="both"/>
            <w:rPr>
              <w:rFonts w:ascii="Garamond" w:hAnsi="Garamond" w:cs="Times New Roman"/>
              <w:sz w:val="24"/>
              <w:szCs w:val="24"/>
              <w:lang w:val="fr-FR"/>
            </w:rPr>
          </w:pPr>
          <w:r>
            <w:rPr>
              <w:rFonts w:ascii="Garamond" w:hAnsi="Garamond" w:cs="Times New Roman"/>
              <w:sz w:val="24"/>
              <w:szCs w:val="24"/>
              <w:lang w:val="fr-FR"/>
            </w:rPr>
            <w:t xml:space="preserve">Sous la direction de Tiziana </w:t>
          </w:r>
          <w:proofErr w:type="spellStart"/>
          <w:r>
            <w:rPr>
              <w:rFonts w:ascii="Garamond" w:hAnsi="Garamond" w:cs="Times New Roman"/>
              <w:sz w:val="24"/>
              <w:szCs w:val="24"/>
              <w:lang w:val="fr-FR"/>
            </w:rPr>
            <w:t>Zalla</w:t>
          </w:r>
          <w:proofErr w:type="spellEnd"/>
          <w:r w:rsidR="008864BC">
            <w:rPr>
              <w:rFonts w:ascii="Garamond" w:hAnsi="Garamond" w:cs="Times New Roman"/>
              <w:sz w:val="24"/>
              <w:szCs w:val="24"/>
              <w:lang w:val="fr-FR"/>
            </w:rPr>
            <w:t xml:space="preserve"> et Giovanna </w:t>
          </w:r>
          <w:proofErr w:type="spellStart"/>
          <w:r w:rsidR="008864BC">
            <w:rPr>
              <w:rFonts w:ascii="Garamond" w:hAnsi="Garamond" w:cs="Times New Roman"/>
              <w:sz w:val="24"/>
              <w:szCs w:val="24"/>
              <w:lang w:val="fr-FR"/>
            </w:rPr>
            <w:t>Girardi</w:t>
          </w:r>
          <w:proofErr w:type="spellEnd"/>
          <w:r>
            <w:rPr>
              <w:rFonts w:ascii="Garamond" w:hAnsi="Garamond" w:cs="Times New Roman"/>
              <w:sz w:val="24"/>
              <w:szCs w:val="24"/>
              <w:lang w:val="fr-FR"/>
            </w:rPr>
            <w:t>. Recherche</w:t>
          </w:r>
          <w:r w:rsidR="00F505A7"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sur la gestion des émotions chez les patients atteints de troubles autistiques</w:t>
          </w:r>
          <w:r w:rsidR="00F505A7"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 : mise en place de protocoles </w:t>
          </w:r>
          <w:r w:rsidR="00816AC3">
            <w:rPr>
              <w:rFonts w:ascii="Garamond" w:hAnsi="Garamond" w:cs="Times New Roman"/>
              <w:sz w:val="24"/>
              <w:szCs w:val="24"/>
              <w:lang w:val="fr-FR"/>
            </w:rPr>
            <w:t>expérimentaux</w:t>
          </w:r>
          <w:r w:rsidR="00F505A7"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 </w:t>
          </w:r>
          <w:r w:rsidR="00816AC3">
            <w:rPr>
              <w:rFonts w:ascii="Garamond" w:hAnsi="Garamond" w:cs="Times New Roman"/>
              <w:sz w:val="24"/>
              <w:szCs w:val="24"/>
              <w:lang w:val="fr-FR"/>
            </w:rPr>
            <w:t>en</w:t>
          </w:r>
          <w:r w:rsidR="00F505A7"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 neuropsychologie et </w:t>
          </w:r>
          <w:r w:rsidR="00816AC3">
            <w:rPr>
              <w:rFonts w:ascii="Garamond" w:hAnsi="Garamond" w:cs="Times New Roman"/>
              <w:sz w:val="24"/>
              <w:szCs w:val="24"/>
              <w:lang w:val="fr-FR"/>
            </w:rPr>
            <w:t>en</w:t>
          </w:r>
          <w:r w:rsidR="00F505A7" w:rsidRPr="00F505A7">
            <w:rPr>
              <w:rFonts w:ascii="Garamond" w:hAnsi="Garamond" w:cs="Times New Roman"/>
              <w:sz w:val="24"/>
              <w:szCs w:val="24"/>
              <w:lang w:val="fr-FR"/>
            </w:rPr>
            <w:t xml:space="preserve"> sciences cognitives, assistance lors des expériences, manipulation du robot humanoïde FACE, entretiens avec les patients</w:t>
          </w:r>
          <w:r>
            <w:rPr>
              <w:rFonts w:ascii="Garamond" w:hAnsi="Garamond" w:cs="Times New Roman"/>
              <w:sz w:val="24"/>
              <w:szCs w:val="24"/>
              <w:lang w:val="fr-FR"/>
            </w:rPr>
            <w:t>.</w:t>
          </w:r>
        </w:p>
      </w:sdtContent>
    </w:sdt>
    <w:sectPr w:rsidR="006B55EB" w:rsidRPr="00F505A7" w:rsidSect="0066511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2240" w:h="15840"/>
      <w:pgMar w:top="567" w:right="284" w:bottom="567" w:left="79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0F91" w14:textId="77777777" w:rsidR="00DC597D" w:rsidRDefault="00DC597D">
      <w:r>
        <w:separator/>
      </w:r>
    </w:p>
  </w:endnote>
  <w:endnote w:type="continuationSeparator" w:id="0">
    <w:p w14:paraId="77955217" w14:textId="77777777" w:rsidR="00DC597D" w:rsidRDefault="00DC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4361B" w14:textId="77777777" w:rsidR="00690675" w:rsidRDefault="0069067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8A88F" w14:textId="77777777" w:rsidR="00900EAF" w:rsidRPr="007040CC" w:rsidRDefault="00900EAF" w:rsidP="00E560DA">
    <w:pPr>
      <w:pStyle w:val="Pieddepage"/>
      <w:ind w:right="530"/>
      <w:jc w:val="center"/>
      <w:rPr>
        <w:rFonts w:ascii="Garamond" w:hAnsi="Garamond"/>
      </w:rPr>
    </w:pPr>
    <w:r w:rsidRPr="007040CC">
      <w:rPr>
        <w:rFonts w:ascii="Garamond" w:hAnsi="Garamond"/>
        <w:color w:val="9F2936" w:themeColor="accent2"/>
      </w:rPr>
      <w:fldChar w:fldCharType="begin"/>
    </w:r>
    <w:r w:rsidRPr="007040CC">
      <w:rPr>
        <w:rFonts w:ascii="Garamond" w:hAnsi="Garamond"/>
        <w:color w:val="9F2936" w:themeColor="accent2"/>
      </w:rPr>
      <w:instrText xml:space="preserve"> Page </w:instrText>
    </w:r>
    <w:r w:rsidRPr="007040CC">
      <w:rPr>
        <w:rFonts w:ascii="Garamond" w:hAnsi="Garamond"/>
        <w:color w:val="9F2936" w:themeColor="accent2"/>
      </w:rPr>
      <w:fldChar w:fldCharType="separate"/>
    </w:r>
    <w:r w:rsidR="00B3637A" w:rsidRPr="007040CC">
      <w:rPr>
        <w:rFonts w:ascii="Garamond" w:hAnsi="Garamond"/>
        <w:noProof/>
        <w:color w:val="9F2936" w:themeColor="accent2"/>
      </w:rPr>
      <w:t>2</w:t>
    </w:r>
    <w:r w:rsidRPr="007040CC">
      <w:rPr>
        <w:rFonts w:ascii="Garamond" w:hAnsi="Garamond"/>
        <w:noProof/>
        <w:color w:val="9F2936" w:themeColor="accent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00C5" w14:textId="371F8C06" w:rsidR="0006357B" w:rsidRPr="00CA3317" w:rsidRDefault="0006357B" w:rsidP="00E560DA">
    <w:pPr>
      <w:pStyle w:val="Pieddepage"/>
      <w:ind w:right="530"/>
      <w:jc w:val="center"/>
      <w:rPr>
        <w:rFonts w:ascii="Garamond" w:hAnsi="Garamond"/>
        <w:color w:val="9F2936" w:themeColor="accent2"/>
      </w:rPr>
    </w:pPr>
    <w:r w:rsidRPr="00CA3317">
      <w:rPr>
        <w:rFonts w:ascii="Garamond" w:hAnsi="Garamond"/>
        <w:color w:val="9F2936" w:themeColor="accent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58F4" w14:textId="77777777" w:rsidR="00DC597D" w:rsidRDefault="00DC597D">
      <w:r>
        <w:separator/>
      </w:r>
    </w:p>
  </w:footnote>
  <w:footnote w:type="continuationSeparator" w:id="0">
    <w:p w14:paraId="733AA7A8" w14:textId="77777777" w:rsidR="00DC597D" w:rsidRDefault="00DC5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085E4" w14:textId="77777777" w:rsidR="00690675" w:rsidRDefault="0069067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B4DCE" w14:textId="77777777" w:rsidR="00690675" w:rsidRDefault="006906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E96C8" w14:textId="18E62D31" w:rsidR="00900EAF" w:rsidRPr="006A025F" w:rsidRDefault="006A025F" w:rsidP="00D42ECE">
    <w:pPr>
      <w:ind w:left="-284" w:right="105"/>
      <w:jc w:val="right"/>
      <w:rPr>
        <w:rFonts w:ascii="Garamond" w:hAnsi="Garamond"/>
        <w:sz w:val="16"/>
        <w:szCs w:val="21"/>
        <w:lang w:val="fr-FR"/>
      </w:rPr>
    </w:pPr>
    <w:r>
      <w:rPr>
        <w:b/>
        <w:noProof/>
        <w:sz w:val="36"/>
        <w:szCs w:val="28"/>
      </w:rPr>
      <w:drawing>
        <wp:anchor distT="0" distB="0" distL="114300" distR="114300" simplePos="0" relativeHeight="251659264" behindDoc="1" locked="0" layoutInCell="1" allowOverlap="1" wp14:anchorId="4082F983" wp14:editId="5E88E4D9">
          <wp:simplePos x="0" y="0"/>
          <wp:positionH relativeFrom="column">
            <wp:posOffset>-170815</wp:posOffset>
          </wp:positionH>
          <wp:positionV relativeFrom="paragraph">
            <wp:posOffset>198120</wp:posOffset>
          </wp:positionV>
          <wp:extent cx="1921510" cy="2133600"/>
          <wp:effectExtent l="0" t="0" r="0" b="0"/>
          <wp:wrapTight wrapText="bothSides">
            <wp:wrapPolygon edited="0">
              <wp:start x="0" y="0"/>
              <wp:lineTo x="0" y="21471"/>
              <wp:lineTo x="21414" y="21471"/>
              <wp:lineTo x="21414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1510" cy="213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EAF" w:rsidRPr="006A025F">
      <w:rPr>
        <w:b/>
        <w:sz w:val="36"/>
        <w:szCs w:val="24"/>
        <w:lang w:val="fr-FR"/>
      </w:rPr>
      <w:tab/>
    </w:r>
    <w:r w:rsidR="00900EAF" w:rsidRPr="006A025F">
      <w:rPr>
        <w:b/>
        <w:sz w:val="36"/>
        <w:szCs w:val="24"/>
        <w:lang w:val="fr-FR"/>
      </w:rPr>
      <w:tab/>
    </w:r>
    <w:r w:rsidR="00900EAF" w:rsidRPr="006A025F">
      <w:rPr>
        <w:b/>
        <w:sz w:val="36"/>
        <w:szCs w:val="24"/>
        <w:lang w:val="fr-FR"/>
      </w:rPr>
      <w:tab/>
    </w:r>
    <w:r w:rsidR="00900EAF" w:rsidRPr="006A025F">
      <w:rPr>
        <w:b/>
        <w:sz w:val="36"/>
        <w:szCs w:val="24"/>
        <w:lang w:val="fr-FR"/>
      </w:rPr>
      <w:tab/>
    </w:r>
    <w:r w:rsidR="00900EAF" w:rsidRPr="006A025F">
      <w:rPr>
        <w:b/>
        <w:sz w:val="36"/>
        <w:szCs w:val="24"/>
        <w:lang w:val="fr-FR"/>
      </w:rPr>
      <w:tab/>
    </w:r>
    <w:r w:rsidR="00900EAF" w:rsidRPr="006A025F">
      <w:rPr>
        <w:b/>
        <w:sz w:val="36"/>
        <w:szCs w:val="24"/>
        <w:lang w:val="fr-FR"/>
      </w:rPr>
      <w:tab/>
    </w:r>
    <w:r w:rsidR="00900EAF" w:rsidRPr="006A025F">
      <w:rPr>
        <w:b/>
        <w:sz w:val="36"/>
        <w:szCs w:val="24"/>
        <w:lang w:val="fr-FR"/>
      </w:rPr>
      <w:tab/>
      <w:t xml:space="preserve">       </w:t>
    </w:r>
    <w:r w:rsidR="00900EAF" w:rsidRPr="006A025F">
      <w:rPr>
        <w:rFonts w:ascii="Garamond" w:hAnsi="Garamond"/>
        <w:b/>
        <w:sz w:val="28"/>
        <w:szCs w:val="21"/>
        <w:lang w:val="fr-FR"/>
      </w:rPr>
      <w:tab/>
    </w:r>
    <w:r w:rsidR="00900EAF" w:rsidRPr="006A025F">
      <w:rPr>
        <w:rFonts w:ascii="Garamond" w:hAnsi="Garamond"/>
        <w:b/>
        <w:sz w:val="21"/>
        <w:szCs w:val="21"/>
        <w:lang w:val="fr-FR"/>
      </w:rPr>
      <w:t>M</w:t>
    </w:r>
    <w:r w:rsidR="008E2187" w:rsidRPr="006A025F">
      <w:rPr>
        <w:rFonts w:ascii="Garamond" w:hAnsi="Garamond"/>
        <w:b/>
        <w:sz w:val="21"/>
        <w:szCs w:val="21"/>
        <w:lang w:val="fr-FR"/>
      </w:rPr>
      <w:t>athilde</w:t>
    </w:r>
    <w:r w:rsidR="00900EAF" w:rsidRPr="006A025F">
      <w:rPr>
        <w:rFonts w:ascii="Garamond" w:hAnsi="Garamond"/>
        <w:b/>
        <w:sz w:val="21"/>
        <w:szCs w:val="21"/>
        <w:lang w:val="fr-FR"/>
      </w:rPr>
      <w:t xml:space="preserve"> TAHAR--MALAUSSENA</w:t>
    </w:r>
    <w:r w:rsidR="00900EAF" w:rsidRPr="006A025F">
      <w:rPr>
        <w:rFonts w:ascii="Garamond" w:hAnsi="Garamond"/>
        <w:sz w:val="16"/>
        <w:szCs w:val="21"/>
        <w:lang w:val="fr-FR"/>
      </w:rPr>
      <w:t xml:space="preserve"> </w:t>
    </w:r>
  </w:p>
  <w:p w14:paraId="4384F884" w14:textId="68F39F89" w:rsidR="006A025F" w:rsidRPr="00D42ECE" w:rsidRDefault="006A025F" w:rsidP="00D42ECE">
    <w:pPr>
      <w:ind w:left="-284" w:right="105"/>
      <w:jc w:val="right"/>
      <w:rPr>
        <w:rFonts w:ascii="Garamond" w:hAnsi="Garamond"/>
        <w:b/>
        <w:sz w:val="22"/>
        <w:lang w:val="fr-FR"/>
      </w:rPr>
    </w:pPr>
  </w:p>
  <w:p w14:paraId="5ABB4EAA" w14:textId="28FD2EEE" w:rsidR="006A025F" w:rsidRPr="006A025F" w:rsidRDefault="006A025F" w:rsidP="00250F29">
    <w:pPr>
      <w:ind w:right="105"/>
      <w:jc w:val="right"/>
      <w:rPr>
        <w:rFonts w:ascii="Garamond" w:hAnsi="Garamond"/>
        <w:szCs w:val="20"/>
        <w:lang w:val="fr-FR"/>
      </w:rPr>
    </w:pPr>
    <w:r w:rsidRPr="006A025F">
      <w:rPr>
        <w:rFonts w:ascii="Garamond" w:hAnsi="Garamond"/>
        <w:szCs w:val="20"/>
        <w:lang w:val="fr-FR"/>
      </w:rPr>
      <w:t>Docteure en Philosophie de la Biologie</w:t>
    </w:r>
  </w:p>
  <w:p w14:paraId="5F02E5D4" w14:textId="59D9CE16" w:rsidR="006A025F" w:rsidRPr="006A025F" w:rsidRDefault="006A025F" w:rsidP="006A025F">
    <w:pPr>
      <w:ind w:right="105"/>
      <w:jc w:val="right"/>
      <w:rPr>
        <w:rFonts w:ascii="Garamond" w:hAnsi="Garamond" w:cs="Times New Roman"/>
        <w:szCs w:val="20"/>
        <w:lang w:val="fr-FR"/>
      </w:rPr>
    </w:pPr>
    <w:r w:rsidRPr="006A025F">
      <w:rPr>
        <w:rFonts w:ascii="Garamond" w:hAnsi="Garamond" w:cs="Times New Roman"/>
        <w:szCs w:val="20"/>
        <w:lang w:val="fr-FR"/>
      </w:rPr>
      <w:t>Université Toulouse 2-Jean Jaurès (ERRAPHIS)</w:t>
    </w:r>
  </w:p>
  <w:p w14:paraId="0D37CF55" w14:textId="16BBCF2A" w:rsidR="006A025F" w:rsidRPr="006A025F" w:rsidRDefault="006A025F" w:rsidP="006A025F">
    <w:pPr>
      <w:ind w:right="105"/>
      <w:jc w:val="right"/>
      <w:rPr>
        <w:rFonts w:ascii="Garamond" w:hAnsi="Garamond" w:cs="Times New Roman"/>
        <w:szCs w:val="20"/>
        <w:lang w:val="fr-FR"/>
      </w:rPr>
    </w:pPr>
    <w:r w:rsidRPr="006A025F">
      <w:rPr>
        <w:rFonts w:ascii="Garamond" w:hAnsi="Garamond" w:cs="Times New Roman"/>
        <w:szCs w:val="20"/>
        <w:lang w:val="fr-FR"/>
      </w:rPr>
      <w:t>Muséum National d’Histoire Naturelle (Institut de Systématique, Évolution, Biodiversité)</w:t>
    </w:r>
  </w:p>
  <w:p w14:paraId="05E5E15A" w14:textId="3F822FA2" w:rsidR="006A025F" w:rsidRPr="006A025F" w:rsidRDefault="006A025F" w:rsidP="00250F29">
    <w:pPr>
      <w:ind w:right="105"/>
      <w:jc w:val="right"/>
      <w:rPr>
        <w:rFonts w:ascii="Garamond" w:hAnsi="Garamond"/>
        <w:szCs w:val="20"/>
        <w:lang w:val="fr-FR"/>
      </w:rPr>
    </w:pPr>
  </w:p>
  <w:p w14:paraId="3C87DB08" w14:textId="4038146F" w:rsidR="006A025F" w:rsidRDefault="00690675" w:rsidP="006A025F">
    <w:pPr>
      <w:ind w:right="105"/>
      <w:jc w:val="right"/>
      <w:rPr>
        <w:rFonts w:ascii="Garamond" w:hAnsi="Garamond"/>
        <w:szCs w:val="20"/>
        <w:lang w:val="fr-FR"/>
      </w:rPr>
    </w:pPr>
    <w:r w:rsidRPr="00690675">
      <w:rPr>
        <w:rFonts w:ascii="Garamond" w:hAnsi="Garamond"/>
        <w:szCs w:val="20"/>
        <w:lang w:val="fr-FR"/>
      </w:rPr>
      <w:t>Chercheuse (</w:t>
    </w:r>
    <w:proofErr w:type="spellStart"/>
    <w:r w:rsidRPr="00690675">
      <w:rPr>
        <w:rFonts w:ascii="Garamond" w:hAnsi="Garamond"/>
        <w:i/>
        <w:iCs/>
        <w:szCs w:val="20"/>
        <w:lang w:val="fr-FR"/>
      </w:rPr>
      <w:t>Research</w:t>
    </w:r>
    <w:proofErr w:type="spellEnd"/>
    <w:r w:rsidRPr="00690675">
      <w:rPr>
        <w:rFonts w:ascii="Garamond" w:hAnsi="Garamond"/>
        <w:i/>
        <w:iCs/>
        <w:szCs w:val="20"/>
        <w:lang w:val="fr-FR"/>
      </w:rPr>
      <w:t xml:space="preserve"> </w:t>
    </w:r>
    <w:proofErr w:type="spellStart"/>
    <w:r w:rsidRPr="00690675">
      <w:rPr>
        <w:rFonts w:ascii="Garamond" w:hAnsi="Garamond"/>
        <w:i/>
        <w:iCs/>
        <w:szCs w:val="20"/>
        <w:lang w:val="fr-FR"/>
      </w:rPr>
      <w:t>fellow</w:t>
    </w:r>
    <w:proofErr w:type="spellEnd"/>
    <w:r w:rsidRPr="00690675">
      <w:rPr>
        <w:rFonts w:ascii="Garamond" w:hAnsi="Garamond"/>
        <w:szCs w:val="20"/>
        <w:lang w:val="fr-FR"/>
      </w:rPr>
      <w:t xml:space="preserve">) en philosophie de la biologie à </w:t>
    </w:r>
    <w:proofErr w:type="spellStart"/>
    <w:r w:rsidRPr="00690675">
      <w:rPr>
        <w:rFonts w:ascii="Garamond" w:hAnsi="Garamond"/>
        <w:szCs w:val="20"/>
        <w:lang w:val="fr-FR"/>
      </w:rPr>
      <w:t>University</w:t>
    </w:r>
    <w:proofErr w:type="spellEnd"/>
    <w:r w:rsidRPr="00690675">
      <w:rPr>
        <w:rFonts w:ascii="Garamond" w:hAnsi="Garamond"/>
        <w:szCs w:val="20"/>
        <w:lang w:val="fr-FR"/>
      </w:rPr>
      <w:t xml:space="preserve"> </w:t>
    </w:r>
    <w:proofErr w:type="spellStart"/>
    <w:r w:rsidRPr="00690675">
      <w:rPr>
        <w:rFonts w:ascii="Garamond" w:hAnsi="Garamond"/>
        <w:szCs w:val="20"/>
        <w:lang w:val="fr-FR"/>
      </w:rPr>
      <w:t>College</w:t>
    </w:r>
    <w:proofErr w:type="spellEnd"/>
    <w:r w:rsidRPr="00690675">
      <w:rPr>
        <w:rFonts w:ascii="Garamond" w:hAnsi="Garamond"/>
        <w:szCs w:val="20"/>
        <w:lang w:val="fr-FR"/>
      </w:rPr>
      <w:t xml:space="preserve"> London</w:t>
    </w:r>
  </w:p>
  <w:p w14:paraId="15D167DA" w14:textId="77777777" w:rsidR="00690675" w:rsidRPr="006A025F" w:rsidRDefault="00690675" w:rsidP="006A025F">
    <w:pPr>
      <w:ind w:right="105"/>
      <w:jc w:val="right"/>
      <w:rPr>
        <w:rFonts w:ascii="Garamond" w:hAnsi="Garamond"/>
        <w:szCs w:val="20"/>
        <w:lang w:val="fr-FR"/>
      </w:rPr>
    </w:pPr>
  </w:p>
  <w:p w14:paraId="3F5429D1" w14:textId="19654251" w:rsidR="006A025F" w:rsidRPr="006A025F" w:rsidRDefault="006A025F" w:rsidP="006A025F">
    <w:pPr>
      <w:ind w:right="105"/>
      <w:jc w:val="right"/>
      <w:rPr>
        <w:rFonts w:ascii="Garamond" w:hAnsi="Garamond"/>
        <w:szCs w:val="20"/>
        <w:lang w:val="fr-FR"/>
      </w:rPr>
    </w:pPr>
    <w:r w:rsidRPr="006A025F">
      <w:rPr>
        <w:rFonts w:ascii="Garamond" w:hAnsi="Garamond"/>
        <w:szCs w:val="20"/>
        <w:lang w:val="fr-FR"/>
      </w:rPr>
      <w:t>Agrég</w:t>
    </w:r>
    <w:r w:rsidR="001B38D3">
      <w:rPr>
        <w:rFonts w:ascii="Garamond" w:hAnsi="Garamond"/>
        <w:szCs w:val="20"/>
        <w:lang w:val="fr-FR"/>
      </w:rPr>
      <w:t>ée</w:t>
    </w:r>
    <w:r w:rsidRPr="006A025F">
      <w:rPr>
        <w:rFonts w:ascii="Garamond" w:hAnsi="Garamond"/>
        <w:szCs w:val="20"/>
        <w:lang w:val="fr-FR"/>
      </w:rPr>
      <w:t xml:space="preserve"> de philosophie</w:t>
    </w:r>
  </w:p>
  <w:p w14:paraId="3808161B" w14:textId="7571C0DC" w:rsidR="006A025F" w:rsidRPr="006A025F" w:rsidRDefault="006A025F" w:rsidP="00250F29">
    <w:pPr>
      <w:ind w:right="105"/>
      <w:jc w:val="right"/>
      <w:rPr>
        <w:rFonts w:ascii="Garamond" w:hAnsi="Garamond"/>
        <w:szCs w:val="20"/>
        <w:lang w:val="fr-FR"/>
      </w:rPr>
    </w:pPr>
  </w:p>
  <w:p w14:paraId="4D94ACA9" w14:textId="59899B24" w:rsidR="006A025F" w:rsidRPr="006A025F" w:rsidRDefault="006A025F" w:rsidP="00926188">
    <w:pPr>
      <w:ind w:right="105"/>
      <w:jc w:val="right"/>
      <w:rPr>
        <w:rFonts w:ascii="Garamond" w:hAnsi="Garamond"/>
        <w:szCs w:val="20"/>
        <w:lang w:val="fr-FR"/>
      </w:rPr>
    </w:pPr>
    <w:r w:rsidRPr="006A025F">
      <w:rPr>
        <w:rFonts w:ascii="Garamond" w:hAnsi="Garamond"/>
        <w:szCs w:val="20"/>
        <w:lang w:val="fr-FR"/>
      </w:rPr>
      <w:t>(+33) 0</w:t>
    </w:r>
    <w:r w:rsidR="00900EAF" w:rsidRPr="006A025F">
      <w:rPr>
        <w:rFonts w:ascii="Garamond" w:hAnsi="Garamond"/>
        <w:szCs w:val="20"/>
        <w:lang w:val="fr-FR"/>
      </w:rPr>
      <w:t xml:space="preserve">6.16.35.72.50 </w:t>
    </w:r>
  </w:p>
  <w:p w14:paraId="6618894F" w14:textId="582FDE20" w:rsidR="00900EAF" w:rsidRPr="006A025F" w:rsidRDefault="00646C03" w:rsidP="00250F29">
    <w:pPr>
      <w:ind w:right="105"/>
      <w:jc w:val="right"/>
      <w:rPr>
        <w:rFonts w:ascii="Garamond" w:hAnsi="Garamond"/>
        <w:color w:val="9F2936" w:themeColor="accent2"/>
        <w:szCs w:val="20"/>
        <w:lang w:val="fr-FR"/>
      </w:rPr>
    </w:pPr>
    <w:r w:rsidRPr="006A025F">
      <w:rPr>
        <w:rFonts w:ascii="Garamond" w:hAnsi="Garamond"/>
        <w:color w:val="9F2936" w:themeColor="accent2"/>
        <w:szCs w:val="20"/>
        <w:lang w:val="fr-FR"/>
      </w:rPr>
      <w:t xml:space="preserve">  </w:t>
    </w:r>
    <w:hyperlink r:id="rId2" w:history="1">
      <w:r w:rsidR="00BF6298" w:rsidRPr="006A025F">
        <w:rPr>
          <w:rStyle w:val="Lienhypertexte"/>
          <w:rFonts w:ascii="Garamond" w:hAnsi="Garamond"/>
          <w:color w:val="9F2936" w:themeColor="accent2"/>
          <w:szCs w:val="20"/>
          <w:lang w:val="fr-FR"/>
        </w:rPr>
        <w:t>mathildetahar@gmail.com</w:t>
      </w:r>
    </w:hyperlink>
    <w:r w:rsidRPr="006A025F">
      <w:rPr>
        <w:rFonts w:ascii="Garamond" w:hAnsi="Garamond"/>
        <w:color w:val="9F2936" w:themeColor="accent2"/>
        <w:szCs w:val="20"/>
        <w:lang w:val="fr-FR"/>
      </w:rPr>
      <w:t xml:space="preserve"> </w:t>
    </w:r>
  </w:p>
  <w:p w14:paraId="2639135D" w14:textId="133B2284" w:rsidR="006A025F" w:rsidRDefault="0066338D" w:rsidP="00250F29">
    <w:pPr>
      <w:ind w:right="105"/>
      <w:jc w:val="right"/>
      <w:rPr>
        <w:rFonts w:ascii="Garamond" w:hAnsi="Garamond"/>
        <w:color w:val="9F2936" w:themeColor="accent2"/>
        <w:szCs w:val="20"/>
        <w:lang w:val="fr-FR"/>
      </w:rPr>
    </w:pPr>
    <w:hyperlink r:id="rId3" w:history="1">
      <w:r w:rsidRPr="007C69E5">
        <w:rPr>
          <w:rStyle w:val="Lienhypertexte"/>
          <w:rFonts w:ascii="Garamond" w:hAnsi="Garamond"/>
          <w:color w:val="9F2936" w:themeColor="accent2"/>
          <w:szCs w:val="20"/>
          <w:lang w:val="fr-FR"/>
        </w:rPr>
        <w:t>mathilde.tahar@ucl.ac.uk</w:t>
      </w:r>
    </w:hyperlink>
    <w:r w:rsidRPr="007C69E5">
      <w:rPr>
        <w:rFonts w:ascii="Garamond" w:hAnsi="Garamond"/>
        <w:color w:val="9F2936" w:themeColor="accent2"/>
        <w:szCs w:val="20"/>
        <w:lang w:val="fr-FR"/>
      </w:rPr>
      <w:t xml:space="preserve">  </w:t>
    </w:r>
  </w:p>
  <w:p w14:paraId="1E59BCD7" w14:textId="77777777" w:rsidR="0066338D" w:rsidRPr="0003078F" w:rsidRDefault="0066338D" w:rsidP="00250F29">
    <w:pPr>
      <w:ind w:right="105"/>
      <w:jc w:val="right"/>
      <w:rPr>
        <w:rFonts w:ascii="Garamond" w:hAnsi="Garamond"/>
        <w:color w:val="9F2936" w:themeColor="accent2"/>
        <w:szCs w:val="20"/>
        <w:lang w:val="fr-FR"/>
      </w:rPr>
    </w:pPr>
  </w:p>
  <w:p w14:paraId="4930A3E1" w14:textId="4D4F0FD2" w:rsidR="006C56EC" w:rsidRPr="008A6F54" w:rsidRDefault="006C56EC" w:rsidP="006A025F">
    <w:pPr>
      <w:ind w:right="105"/>
      <w:jc w:val="right"/>
      <w:rPr>
        <w:rFonts w:ascii="Garamond" w:hAnsi="Garamond" w:cs="Times New Roman"/>
        <w:color w:val="9F2936" w:themeColor="accent2"/>
        <w:szCs w:val="20"/>
        <w:lang w:val="fr-FR"/>
      </w:rPr>
    </w:pPr>
    <w:hyperlink r:id="rId4" w:history="1">
      <w:r w:rsidRPr="008A6F54">
        <w:rPr>
          <w:rStyle w:val="Lienhypertexte"/>
          <w:rFonts w:ascii="Garamond" w:hAnsi="Garamond" w:cs="Times New Roman"/>
          <w:color w:val="9F2936" w:themeColor="accent2"/>
          <w:szCs w:val="20"/>
          <w:lang w:val="fr-FR"/>
        </w:rPr>
        <w:t>http://www.drmathildetahar.com/</w:t>
      </w:r>
    </w:hyperlink>
    <w:r w:rsidRPr="008A6F54">
      <w:rPr>
        <w:rFonts w:ascii="Garamond" w:hAnsi="Garamond" w:cs="Times New Roman"/>
        <w:color w:val="9F2936" w:themeColor="accent2"/>
        <w:szCs w:val="20"/>
        <w:lang w:val="fr-FR"/>
      </w:rPr>
      <w:t xml:space="preserve"> </w:t>
    </w:r>
  </w:p>
  <w:p w14:paraId="15FCFB26" w14:textId="4D7629DB" w:rsidR="006A025F" w:rsidRPr="006A025F" w:rsidRDefault="006A025F" w:rsidP="006A025F">
    <w:pPr>
      <w:ind w:right="105"/>
      <w:jc w:val="right"/>
      <w:rPr>
        <w:rFonts w:ascii="Garamond" w:hAnsi="Garamond" w:cs="Times New Roman"/>
        <w:szCs w:val="20"/>
      </w:rPr>
    </w:pPr>
    <w:r w:rsidRPr="006A025F">
      <w:rPr>
        <w:rFonts w:ascii="Garamond" w:hAnsi="Garamond" w:cs="Times New Roman"/>
        <w:szCs w:val="20"/>
      </w:rPr>
      <w:t xml:space="preserve">ORCID: 0000-0001-6326-4669 </w:t>
    </w:r>
  </w:p>
  <w:p w14:paraId="3D9B9DAE" w14:textId="77777777" w:rsidR="006A025F" w:rsidRPr="00F505A7" w:rsidRDefault="006A025F" w:rsidP="00250F29">
    <w:pPr>
      <w:ind w:right="105"/>
      <w:jc w:val="right"/>
      <w:rPr>
        <w:rFonts w:ascii="Garamond" w:hAnsi="Garamond"/>
        <w:szCs w:val="20"/>
      </w:rPr>
    </w:pPr>
  </w:p>
  <w:p w14:paraId="0AE6C69C" w14:textId="77777777" w:rsidR="0065555B" w:rsidRPr="00F505A7" w:rsidRDefault="006555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F86B22E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DF29B84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5E6172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E2D0C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C00777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A2A77C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985F88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CA291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DA57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0A076C"/>
    <w:lvl w:ilvl="0">
      <w:start w:val="1"/>
      <w:numFmt w:val="decimal"/>
      <w:pStyle w:val="Listepuces"/>
      <w:lvlText w:val="%1."/>
      <w:lvlJc w:val="left"/>
      <w:pPr>
        <w:tabs>
          <w:tab w:val="num" w:pos="360"/>
        </w:tabs>
        <w:ind w:left="360" w:hanging="360"/>
      </w:pPr>
      <w:rPr>
        <w:rFonts w:ascii="Garamond" w:eastAsiaTheme="minorEastAsia" w:hAnsi="Garamond" w:cs="Times New Roman"/>
        <w:i w:val="0"/>
        <w:iCs w:val="0"/>
        <w:color w:val="auto"/>
        <w:sz w:val="24"/>
        <w:szCs w:val="24"/>
      </w:rPr>
    </w:lvl>
  </w:abstractNum>
  <w:abstractNum w:abstractNumId="10" w15:restartNumberingAfterBreak="0">
    <w:nsid w:val="02203A34"/>
    <w:multiLevelType w:val="hybridMultilevel"/>
    <w:tmpl w:val="559CB2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46A0D"/>
    <w:multiLevelType w:val="hybridMultilevel"/>
    <w:tmpl w:val="413E5404"/>
    <w:lvl w:ilvl="0" w:tplc="66DC87C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D7FFC"/>
    <w:multiLevelType w:val="hybridMultilevel"/>
    <w:tmpl w:val="52481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A22E98"/>
    <w:multiLevelType w:val="hybridMultilevel"/>
    <w:tmpl w:val="744286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466E0E"/>
    <w:multiLevelType w:val="hybridMultilevel"/>
    <w:tmpl w:val="8564D4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B41A4"/>
    <w:multiLevelType w:val="hybridMultilevel"/>
    <w:tmpl w:val="C1F2E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0047A"/>
    <w:multiLevelType w:val="hybridMultilevel"/>
    <w:tmpl w:val="73B8ED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147B69"/>
    <w:multiLevelType w:val="hybridMultilevel"/>
    <w:tmpl w:val="EA489234"/>
    <w:lvl w:ilvl="0" w:tplc="499C4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9205E"/>
    <w:multiLevelType w:val="hybridMultilevel"/>
    <w:tmpl w:val="9B84B61E"/>
    <w:lvl w:ilvl="0" w:tplc="5950E764">
      <w:start w:val="2018"/>
      <w:numFmt w:val="bullet"/>
      <w:lvlText w:val="-"/>
      <w:lvlJc w:val="left"/>
      <w:pPr>
        <w:ind w:left="-66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9" w15:restartNumberingAfterBreak="0">
    <w:nsid w:val="41244ED0"/>
    <w:multiLevelType w:val="hybridMultilevel"/>
    <w:tmpl w:val="744286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A55F0"/>
    <w:multiLevelType w:val="hybridMultilevel"/>
    <w:tmpl w:val="B17E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  <w:i w:val="0"/>
        <w:iCs w:val="0"/>
        <w:lang w:val="en-G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144E56"/>
    <w:multiLevelType w:val="hybridMultilevel"/>
    <w:tmpl w:val="8E5E4DE4"/>
    <w:lvl w:ilvl="0" w:tplc="040C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2" w15:restartNumberingAfterBreak="0">
    <w:nsid w:val="68013C47"/>
    <w:multiLevelType w:val="hybridMultilevel"/>
    <w:tmpl w:val="73A03D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7137CE"/>
    <w:multiLevelType w:val="hybridMultilevel"/>
    <w:tmpl w:val="A38E03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32BEE"/>
    <w:multiLevelType w:val="hybridMultilevel"/>
    <w:tmpl w:val="B17EB35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="Times New Roman"/>
        <w:i w:val="0"/>
        <w:iCs w:val="0"/>
        <w:lang w:val="en-GB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06316">
    <w:abstractNumId w:val="9"/>
  </w:num>
  <w:num w:numId="2" w16cid:durableId="761486084">
    <w:abstractNumId w:val="7"/>
  </w:num>
  <w:num w:numId="3" w16cid:durableId="1269653547">
    <w:abstractNumId w:val="6"/>
  </w:num>
  <w:num w:numId="4" w16cid:durableId="1689983843">
    <w:abstractNumId w:val="5"/>
  </w:num>
  <w:num w:numId="5" w16cid:durableId="106580779">
    <w:abstractNumId w:val="4"/>
  </w:num>
  <w:num w:numId="6" w16cid:durableId="53968106">
    <w:abstractNumId w:val="8"/>
  </w:num>
  <w:num w:numId="7" w16cid:durableId="74982925">
    <w:abstractNumId w:val="3"/>
  </w:num>
  <w:num w:numId="8" w16cid:durableId="2121607155">
    <w:abstractNumId w:val="2"/>
  </w:num>
  <w:num w:numId="9" w16cid:durableId="1051265087">
    <w:abstractNumId w:val="1"/>
  </w:num>
  <w:num w:numId="10" w16cid:durableId="1640499224">
    <w:abstractNumId w:val="0"/>
  </w:num>
  <w:num w:numId="11" w16cid:durableId="1819223544">
    <w:abstractNumId w:val="15"/>
  </w:num>
  <w:num w:numId="12" w16cid:durableId="359357841">
    <w:abstractNumId w:val="21"/>
  </w:num>
  <w:num w:numId="13" w16cid:durableId="87582116">
    <w:abstractNumId w:val="18"/>
  </w:num>
  <w:num w:numId="14" w16cid:durableId="229703920">
    <w:abstractNumId w:val="17"/>
  </w:num>
  <w:num w:numId="15" w16cid:durableId="1644508843">
    <w:abstractNumId w:val="11"/>
  </w:num>
  <w:num w:numId="16" w16cid:durableId="1086073331">
    <w:abstractNumId w:val="9"/>
    <w:lvlOverride w:ilvl="0">
      <w:startOverride w:val="1"/>
    </w:lvlOverride>
  </w:num>
  <w:num w:numId="17" w16cid:durableId="1396391352">
    <w:abstractNumId w:val="9"/>
    <w:lvlOverride w:ilvl="0">
      <w:startOverride w:val="1"/>
    </w:lvlOverride>
  </w:num>
  <w:num w:numId="18" w16cid:durableId="438919085">
    <w:abstractNumId w:val="9"/>
    <w:lvlOverride w:ilvl="0">
      <w:startOverride w:val="1"/>
    </w:lvlOverride>
  </w:num>
  <w:num w:numId="19" w16cid:durableId="986056104">
    <w:abstractNumId w:val="9"/>
    <w:lvlOverride w:ilvl="0">
      <w:startOverride w:val="1"/>
    </w:lvlOverride>
  </w:num>
  <w:num w:numId="20" w16cid:durableId="766003251">
    <w:abstractNumId w:val="9"/>
    <w:lvlOverride w:ilvl="0">
      <w:startOverride w:val="1"/>
    </w:lvlOverride>
  </w:num>
  <w:num w:numId="21" w16cid:durableId="1144005545">
    <w:abstractNumId w:val="9"/>
    <w:lvlOverride w:ilvl="0">
      <w:startOverride w:val="1"/>
    </w:lvlOverride>
  </w:num>
  <w:num w:numId="22" w16cid:durableId="1012487235">
    <w:abstractNumId w:val="10"/>
  </w:num>
  <w:num w:numId="23" w16cid:durableId="1724712818">
    <w:abstractNumId w:val="23"/>
  </w:num>
  <w:num w:numId="24" w16cid:durableId="1952664764">
    <w:abstractNumId w:val="9"/>
    <w:lvlOverride w:ilvl="0">
      <w:startOverride w:val="1"/>
    </w:lvlOverride>
  </w:num>
  <w:num w:numId="25" w16cid:durableId="471102407">
    <w:abstractNumId w:val="9"/>
    <w:lvlOverride w:ilvl="0">
      <w:startOverride w:val="1"/>
    </w:lvlOverride>
  </w:num>
  <w:num w:numId="26" w16cid:durableId="1497378384">
    <w:abstractNumId w:val="16"/>
  </w:num>
  <w:num w:numId="27" w16cid:durableId="1841774821">
    <w:abstractNumId w:val="13"/>
  </w:num>
  <w:num w:numId="28" w16cid:durableId="2012756013">
    <w:abstractNumId w:val="19"/>
  </w:num>
  <w:num w:numId="29" w16cid:durableId="201794409">
    <w:abstractNumId w:val="22"/>
  </w:num>
  <w:num w:numId="30" w16cid:durableId="2035227811">
    <w:abstractNumId w:val="12"/>
  </w:num>
  <w:num w:numId="31" w16cid:durableId="1149052231">
    <w:abstractNumId w:val="14"/>
  </w:num>
  <w:num w:numId="32" w16cid:durableId="532233614">
    <w:abstractNumId w:val="20"/>
  </w:num>
  <w:num w:numId="33" w16cid:durableId="3047449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B55EB"/>
    <w:rsid w:val="0000121D"/>
    <w:rsid w:val="00001EED"/>
    <w:rsid w:val="000025C1"/>
    <w:rsid w:val="00002DAB"/>
    <w:rsid w:val="0001183D"/>
    <w:rsid w:val="00024B18"/>
    <w:rsid w:val="000271A0"/>
    <w:rsid w:val="0003078F"/>
    <w:rsid w:val="00036970"/>
    <w:rsid w:val="00036B9F"/>
    <w:rsid w:val="00036F8A"/>
    <w:rsid w:val="00040713"/>
    <w:rsid w:val="00042E9A"/>
    <w:rsid w:val="0004337F"/>
    <w:rsid w:val="000502E0"/>
    <w:rsid w:val="0006357B"/>
    <w:rsid w:val="000673AF"/>
    <w:rsid w:val="000715ED"/>
    <w:rsid w:val="00071760"/>
    <w:rsid w:val="000720C1"/>
    <w:rsid w:val="000728BA"/>
    <w:rsid w:val="00075905"/>
    <w:rsid w:val="000759DE"/>
    <w:rsid w:val="00082A7E"/>
    <w:rsid w:val="0008509D"/>
    <w:rsid w:val="000949C7"/>
    <w:rsid w:val="000976E2"/>
    <w:rsid w:val="000A04BA"/>
    <w:rsid w:val="000A0D59"/>
    <w:rsid w:val="000A321C"/>
    <w:rsid w:val="000A5307"/>
    <w:rsid w:val="000A5843"/>
    <w:rsid w:val="000B166F"/>
    <w:rsid w:val="000B18C0"/>
    <w:rsid w:val="000B1926"/>
    <w:rsid w:val="000B3E0F"/>
    <w:rsid w:val="000B610C"/>
    <w:rsid w:val="000B75D1"/>
    <w:rsid w:val="000D66FC"/>
    <w:rsid w:val="000E4F53"/>
    <w:rsid w:val="000F0A3B"/>
    <w:rsid w:val="000F3EC1"/>
    <w:rsid w:val="000F5BA6"/>
    <w:rsid w:val="0010647D"/>
    <w:rsid w:val="001106A0"/>
    <w:rsid w:val="00110ABE"/>
    <w:rsid w:val="001116EE"/>
    <w:rsid w:val="00115DE9"/>
    <w:rsid w:val="00120509"/>
    <w:rsid w:val="00121444"/>
    <w:rsid w:val="00124817"/>
    <w:rsid w:val="00125741"/>
    <w:rsid w:val="0012727C"/>
    <w:rsid w:val="00130906"/>
    <w:rsid w:val="0013465E"/>
    <w:rsid w:val="00134F83"/>
    <w:rsid w:val="00143F14"/>
    <w:rsid w:val="00153C50"/>
    <w:rsid w:val="00163CED"/>
    <w:rsid w:val="001666A3"/>
    <w:rsid w:val="0017176F"/>
    <w:rsid w:val="001771CB"/>
    <w:rsid w:val="0019470E"/>
    <w:rsid w:val="00197342"/>
    <w:rsid w:val="001A0B4B"/>
    <w:rsid w:val="001A1203"/>
    <w:rsid w:val="001A133B"/>
    <w:rsid w:val="001A54FD"/>
    <w:rsid w:val="001A6861"/>
    <w:rsid w:val="001B36AC"/>
    <w:rsid w:val="001B38D3"/>
    <w:rsid w:val="001B6215"/>
    <w:rsid w:val="001C766D"/>
    <w:rsid w:val="001D145D"/>
    <w:rsid w:val="001D1A69"/>
    <w:rsid w:val="001D3DF0"/>
    <w:rsid w:val="001D4448"/>
    <w:rsid w:val="001D54DD"/>
    <w:rsid w:val="001D5519"/>
    <w:rsid w:val="001D5669"/>
    <w:rsid w:val="001D5981"/>
    <w:rsid w:val="001E263C"/>
    <w:rsid w:val="001E3737"/>
    <w:rsid w:val="00201208"/>
    <w:rsid w:val="00202A67"/>
    <w:rsid w:val="002040E6"/>
    <w:rsid w:val="00205311"/>
    <w:rsid w:val="00207A95"/>
    <w:rsid w:val="00212ACB"/>
    <w:rsid w:val="00214575"/>
    <w:rsid w:val="002200B1"/>
    <w:rsid w:val="00223347"/>
    <w:rsid w:val="0023046C"/>
    <w:rsid w:val="00231B99"/>
    <w:rsid w:val="0023519F"/>
    <w:rsid w:val="00241106"/>
    <w:rsid w:val="0024120B"/>
    <w:rsid w:val="002425F8"/>
    <w:rsid w:val="00242C71"/>
    <w:rsid w:val="00244CF9"/>
    <w:rsid w:val="00250F29"/>
    <w:rsid w:val="00255973"/>
    <w:rsid w:val="0025662A"/>
    <w:rsid w:val="0026495A"/>
    <w:rsid w:val="00264F2C"/>
    <w:rsid w:val="00266B9C"/>
    <w:rsid w:val="002722DA"/>
    <w:rsid w:val="00275FD2"/>
    <w:rsid w:val="00276B8E"/>
    <w:rsid w:val="002860F2"/>
    <w:rsid w:val="0029081B"/>
    <w:rsid w:val="00290FFC"/>
    <w:rsid w:val="002919F0"/>
    <w:rsid w:val="002925DB"/>
    <w:rsid w:val="00292AF2"/>
    <w:rsid w:val="00295130"/>
    <w:rsid w:val="002958FB"/>
    <w:rsid w:val="002A0EF8"/>
    <w:rsid w:val="002A3408"/>
    <w:rsid w:val="002A4CCA"/>
    <w:rsid w:val="002B3137"/>
    <w:rsid w:val="002B6401"/>
    <w:rsid w:val="002B6CDF"/>
    <w:rsid w:val="002C21C8"/>
    <w:rsid w:val="002C3A1E"/>
    <w:rsid w:val="002C6CEB"/>
    <w:rsid w:val="002D31CE"/>
    <w:rsid w:val="002E31DA"/>
    <w:rsid w:val="002E7298"/>
    <w:rsid w:val="00311356"/>
    <w:rsid w:val="00325073"/>
    <w:rsid w:val="003267F4"/>
    <w:rsid w:val="0033191D"/>
    <w:rsid w:val="0033389C"/>
    <w:rsid w:val="00337B2E"/>
    <w:rsid w:val="00344647"/>
    <w:rsid w:val="0035113F"/>
    <w:rsid w:val="00351176"/>
    <w:rsid w:val="00351759"/>
    <w:rsid w:val="003534A7"/>
    <w:rsid w:val="00354350"/>
    <w:rsid w:val="00361357"/>
    <w:rsid w:val="003623E3"/>
    <w:rsid w:val="003664C2"/>
    <w:rsid w:val="0036730E"/>
    <w:rsid w:val="00371A9E"/>
    <w:rsid w:val="00373467"/>
    <w:rsid w:val="00373BD8"/>
    <w:rsid w:val="00374073"/>
    <w:rsid w:val="00381EEB"/>
    <w:rsid w:val="00384484"/>
    <w:rsid w:val="00384CC4"/>
    <w:rsid w:val="00386FA1"/>
    <w:rsid w:val="00390FD3"/>
    <w:rsid w:val="003925F2"/>
    <w:rsid w:val="0039761B"/>
    <w:rsid w:val="003A2ACF"/>
    <w:rsid w:val="003A4595"/>
    <w:rsid w:val="003A4FE8"/>
    <w:rsid w:val="003A622A"/>
    <w:rsid w:val="003B1256"/>
    <w:rsid w:val="003B5897"/>
    <w:rsid w:val="003B62E6"/>
    <w:rsid w:val="003B641C"/>
    <w:rsid w:val="003B703E"/>
    <w:rsid w:val="003C1A03"/>
    <w:rsid w:val="003C5AE5"/>
    <w:rsid w:val="003D0C3F"/>
    <w:rsid w:val="003D3041"/>
    <w:rsid w:val="003E2953"/>
    <w:rsid w:val="003E36D5"/>
    <w:rsid w:val="003E4682"/>
    <w:rsid w:val="003E54B6"/>
    <w:rsid w:val="003E64FC"/>
    <w:rsid w:val="003F275B"/>
    <w:rsid w:val="003F4DB4"/>
    <w:rsid w:val="004003FD"/>
    <w:rsid w:val="0040413C"/>
    <w:rsid w:val="00405801"/>
    <w:rsid w:val="00406D28"/>
    <w:rsid w:val="00411F85"/>
    <w:rsid w:val="00416DE6"/>
    <w:rsid w:val="00417AE0"/>
    <w:rsid w:val="00425F56"/>
    <w:rsid w:val="00426600"/>
    <w:rsid w:val="0043521C"/>
    <w:rsid w:val="004354EF"/>
    <w:rsid w:val="004410DC"/>
    <w:rsid w:val="00442C35"/>
    <w:rsid w:val="00444A16"/>
    <w:rsid w:val="004452D9"/>
    <w:rsid w:val="00447C57"/>
    <w:rsid w:val="00452A94"/>
    <w:rsid w:val="00457938"/>
    <w:rsid w:val="004615C5"/>
    <w:rsid w:val="004774DE"/>
    <w:rsid w:val="00482B0A"/>
    <w:rsid w:val="00484FA1"/>
    <w:rsid w:val="004922DC"/>
    <w:rsid w:val="00497027"/>
    <w:rsid w:val="004A23B2"/>
    <w:rsid w:val="004A4BA4"/>
    <w:rsid w:val="004A7284"/>
    <w:rsid w:val="004B1063"/>
    <w:rsid w:val="004C2ECC"/>
    <w:rsid w:val="004C3867"/>
    <w:rsid w:val="004C7112"/>
    <w:rsid w:val="004C7BE0"/>
    <w:rsid w:val="004D28AB"/>
    <w:rsid w:val="004E0751"/>
    <w:rsid w:val="004E0B47"/>
    <w:rsid w:val="004E2F8D"/>
    <w:rsid w:val="004E316A"/>
    <w:rsid w:val="004E5472"/>
    <w:rsid w:val="004F0C1F"/>
    <w:rsid w:val="004F139A"/>
    <w:rsid w:val="00507722"/>
    <w:rsid w:val="0051505D"/>
    <w:rsid w:val="00515C7C"/>
    <w:rsid w:val="0052092B"/>
    <w:rsid w:val="00523B9C"/>
    <w:rsid w:val="00530712"/>
    <w:rsid w:val="0053245D"/>
    <w:rsid w:val="00542563"/>
    <w:rsid w:val="0054638C"/>
    <w:rsid w:val="00546F01"/>
    <w:rsid w:val="005533AA"/>
    <w:rsid w:val="005608F4"/>
    <w:rsid w:val="0057063D"/>
    <w:rsid w:val="00570FB0"/>
    <w:rsid w:val="00571D2D"/>
    <w:rsid w:val="005840F1"/>
    <w:rsid w:val="00585173"/>
    <w:rsid w:val="005875E9"/>
    <w:rsid w:val="005917B4"/>
    <w:rsid w:val="00596E9C"/>
    <w:rsid w:val="005B2030"/>
    <w:rsid w:val="005B27D7"/>
    <w:rsid w:val="005C01B2"/>
    <w:rsid w:val="005D101E"/>
    <w:rsid w:val="005D4EB5"/>
    <w:rsid w:val="005D6AF5"/>
    <w:rsid w:val="005E3878"/>
    <w:rsid w:val="005E3911"/>
    <w:rsid w:val="005E4AF8"/>
    <w:rsid w:val="005E6C65"/>
    <w:rsid w:val="005F15FE"/>
    <w:rsid w:val="005F24D3"/>
    <w:rsid w:val="005F4810"/>
    <w:rsid w:val="005F4824"/>
    <w:rsid w:val="0060087D"/>
    <w:rsid w:val="00601099"/>
    <w:rsid w:val="00602A05"/>
    <w:rsid w:val="00603EE9"/>
    <w:rsid w:val="006108B0"/>
    <w:rsid w:val="00610951"/>
    <w:rsid w:val="006109CE"/>
    <w:rsid w:val="0061228E"/>
    <w:rsid w:val="00620EA4"/>
    <w:rsid w:val="00630935"/>
    <w:rsid w:val="00630F87"/>
    <w:rsid w:val="00633899"/>
    <w:rsid w:val="00640220"/>
    <w:rsid w:val="00640CB3"/>
    <w:rsid w:val="00641736"/>
    <w:rsid w:val="00641DD3"/>
    <w:rsid w:val="00642EB2"/>
    <w:rsid w:val="00646C03"/>
    <w:rsid w:val="00651234"/>
    <w:rsid w:val="00654772"/>
    <w:rsid w:val="0065555B"/>
    <w:rsid w:val="0066338D"/>
    <w:rsid w:val="0066397C"/>
    <w:rsid w:val="00663F31"/>
    <w:rsid w:val="00665111"/>
    <w:rsid w:val="006705D8"/>
    <w:rsid w:val="006719A8"/>
    <w:rsid w:val="00672A1B"/>
    <w:rsid w:val="006759E0"/>
    <w:rsid w:val="006838B4"/>
    <w:rsid w:val="00685496"/>
    <w:rsid w:val="00687FDE"/>
    <w:rsid w:val="00690675"/>
    <w:rsid w:val="00691707"/>
    <w:rsid w:val="006933BF"/>
    <w:rsid w:val="006934C8"/>
    <w:rsid w:val="00694045"/>
    <w:rsid w:val="006A025F"/>
    <w:rsid w:val="006A2E82"/>
    <w:rsid w:val="006A4D1D"/>
    <w:rsid w:val="006A7885"/>
    <w:rsid w:val="006B10D1"/>
    <w:rsid w:val="006B333F"/>
    <w:rsid w:val="006B55EB"/>
    <w:rsid w:val="006C13C3"/>
    <w:rsid w:val="006C2E1D"/>
    <w:rsid w:val="006C3278"/>
    <w:rsid w:val="006C531F"/>
    <w:rsid w:val="006C56EC"/>
    <w:rsid w:val="006C6AA7"/>
    <w:rsid w:val="006C7145"/>
    <w:rsid w:val="006D25CD"/>
    <w:rsid w:val="006D333B"/>
    <w:rsid w:val="006D4227"/>
    <w:rsid w:val="006D5AA6"/>
    <w:rsid w:val="006E3C70"/>
    <w:rsid w:val="006E3EC7"/>
    <w:rsid w:val="006E4693"/>
    <w:rsid w:val="006E5653"/>
    <w:rsid w:val="006F2D31"/>
    <w:rsid w:val="006F3E76"/>
    <w:rsid w:val="00701CC5"/>
    <w:rsid w:val="0070224E"/>
    <w:rsid w:val="007039F8"/>
    <w:rsid w:val="007040CC"/>
    <w:rsid w:val="007100B3"/>
    <w:rsid w:val="007141EC"/>
    <w:rsid w:val="0071780D"/>
    <w:rsid w:val="00720D01"/>
    <w:rsid w:val="0072215D"/>
    <w:rsid w:val="007240BA"/>
    <w:rsid w:val="007459C0"/>
    <w:rsid w:val="00751DAF"/>
    <w:rsid w:val="007523A3"/>
    <w:rsid w:val="00762155"/>
    <w:rsid w:val="00763A05"/>
    <w:rsid w:val="00765455"/>
    <w:rsid w:val="00765635"/>
    <w:rsid w:val="00774F34"/>
    <w:rsid w:val="00776147"/>
    <w:rsid w:val="007850EE"/>
    <w:rsid w:val="00793681"/>
    <w:rsid w:val="00794C8E"/>
    <w:rsid w:val="00795384"/>
    <w:rsid w:val="00795467"/>
    <w:rsid w:val="007966D9"/>
    <w:rsid w:val="007A3EC3"/>
    <w:rsid w:val="007A49C4"/>
    <w:rsid w:val="007B0BFC"/>
    <w:rsid w:val="007B34BB"/>
    <w:rsid w:val="007B4099"/>
    <w:rsid w:val="007B5977"/>
    <w:rsid w:val="007C09B1"/>
    <w:rsid w:val="007D43CC"/>
    <w:rsid w:val="007E006E"/>
    <w:rsid w:val="007E53E8"/>
    <w:rsid w:val="007F163F"/>
    <w:rsid w:val="007F4AE1"/>
    <w:rsid w:val="007F6874"/>
    <w:rsid w:val="00802F1C"/>
    <w:rsid w:val="008060D5"/>
    <w:rsid w:val="00807B7B"/>
    <w:rsid w:val="00810AA1"/>
    <w:rsid w:val="0081265E"/>
    <w:rsid w:val="0081287F"/>
    <w:rsid w:val="00813E24"/>
    <w:rsid w:val="00816AC3"/>
    <w:rsid w:val="008238FC"/>
    <w:rsid w:val="00823A04"/>
    <w:rsid w:val="008262B8"/>
    <w:rsid w:val="0083072F"/>
    <w:rsid w:val="008350A4"/>
    <w:rsid w:val="008402BB"/>
    <w:rsid w:val="00846CDF"/>
    <w:rsid w:val="008479EA"/>
    <w:rsid w:val="00851A31"/>
    <w:rsid w:val="008520DE"/>
    <w:rsid w:val="00853037"/>
    <w:rsid w:val="008603DD"/>
    <w:rsid w:val="00866375"/>
    <w:rsid w:val="00866D9A"/>
    <w:rsid w:val="00874732"/>
    <w:rsid w:val="008830C5"/>
    <w:rsid w:val="008864BC"/>
    <w:rsid w:val="00891817"/>
    <w:rsid w:val="00892376"/>
    <w:rsid w:val="00893F5C"/>
    <w:rsid w:val="00897995"/>
    <w:rsid w:val="008A21D9"/>
    <w:rsid w:val="008A6F54"/>
    <w:rsid w:val="008B3E6E"/>
    <w:rsid w:val="008B42F7"/>
    <w:rsid w:val="008B5553"/>
    <w:rsid w:val="008B606B"/>
    <w:rsid w:val="008C0F9D"/>
    <w:rsid w:val="008C5DEE"/>
    <w:rsid w:val="008E2187"/>
    <w:rsid w:val="008F2F44"/>
    <w:rsid w:val="008F714D"/>
    <w:rsid w:val="00900EAF"/>
    <w:rsid w:val="00902979"/>
    <w:rsid w:val="009031B3"/>
    <w:rsid w:val="0090529E"/>
    <w:rsid w:val="0091775D"/>
    <w:rsid w:val="00921137"/>
    <w:rsid w:val="00923934"/>
    <w:rsid w:val="00926188"/>
    <w:rsid w:val="00926838"/>
    <w:rsid w:val="00926F5F"/>
    <w:rsid w:val="0093069C"/>
    <w:rsid w:val="009308B4"/>
    <w:rsid w:val="00933F23"/>
    <w:rsid w:val="009438EB"/>
    <w:rsid w:val="00945D0A"/>
    <w:rsid w:val="00951C05"/>
    <w:rsid w:val="00953184"/>
    <w:rsid w:val="00960294"/>
    <w:rsid w:val="00961158"/>
    <w:rsid w:val="00961617"/>
    <w:rsid w:val="00971C03"/>
    <w:rsid w:val="009737FF"/>
    <w:rsid w:val="00977180"/>
    <w:rsid w:val="0098077A"/>
    <w:rsid w:val="00980EAA"/>
    <w:rsid w:val="00982416"/>
    <w:rsid w:val="009865C2"/>
    <w:rsid w:val="00986E44"/>
    <w:rsid w:val="0099079C"/>
    <w:rsid w:val="0099141A"/>
    <w:rsid w:val="00995F46"/>
    <w:rsid w:val="009A4292"/>
    <w:rsid w:val="009A4F81"/>
    <w:rsid w:val="009A7A51"/>
    <w:rsid w:val="009B393D"/>
    <w:rsid w:val="009B5888"/>
    <w:rsid w:val="009C4FF1"/>
    <w:rsid w:val="009D08D1"/>
    <w:rsid w:val="009D143D"/>
    <w:rsid w:val="009D72ED"/>
    <w:rsid w:val="009E0A49"/>
    <w:rsid w:val="009E18E1"/>
    <w:rsid w:val="009E2F4F"/>
    <w:rsid w:val="009F0168"/>
    <w:rsid w:val="009F19E9"/>
    <w:rsid w:val="009F62CD"/>
    <w:rsid w:val="00A13F19"/>
    <w:rsid w:val="00A171CC"/>
    <w:rsid w:val="00A17912"/>
    <w:rsid w:val="00A2577A"/>
    <w:rsid w:val="00A35049"/>
    <w:rsid w:val="00A421AA"/>
    <w:rsid w:val="00A54E3D"/>
    <w:rsid w:val="00A5756C"/>
    <w:rsid w:val="00A6600D"/>
    <w:rsid w:val="00A76A38"/>
    <w:rsid w:val="00A82608"/>
    <w:rsid w:val="00A8270D"/>
    <w:rsid w:val="00A8300D"/>
    <w:rsid w:val="00A86931"/>
    <w:rsid w:val="00A917E2"/>
    <w:rsid w:val="00A91C18"/>
    <w:rsid w:val="00A9307E"/>
    <w:rsid w:val="00A93F05"/>
    <w:rsid w:val="00A9573E"/>
    <w:rsid w:val="00A96B95"/>
    <w:rsid w:val="00AA20AE"/>
    <w:rsid w:val="00AA2B05"/>
    <w:rsid w:val="00AA357F"/>
    <w:rsid w:val="00AA3843"/>
    <w:rsid w:val="00AA401A"/>
    <w:rsid w:val="00AA5D89"/>
    <w:rsid w:val="00AB1D90"/>
    <w:rsid w:val="00AB719E"/>
    <w:rsid w:val="00AB7B33"/>
    <w:rsid w:val="00AC3F1B"/>
    <w:rsid w:val="00AC652E"/>
    <w:rsid w:val="00AC7FB3"/>
    <w:rsid w:val="00AD1C25"/>
    <w:rsid w:val="00AD2AA7"/>
    <w:rsid w:val="00AD2E07"/>
    <w:rsid w:val="00AE0A70"/>
    <w:rsid w:val="00AE5919"/>
    <w:rsid w:val="00AF1D23"/>
    <w:rsid w:val="00AF3573"/>
    <w:rsid w:val="00B1035E"/>
    <w:rsid w:val="00B13844"/>
    <w:rsid w:val="00B275C7"/>
    <w:rsid w:val="00B30FFF"/>
    <w:rsid w:val="00B3637A"/>
    <w:rsid w:val="00B36C2C"/>
    <w:rsid w:val="00B41FE5"/>
    <w:rsid w:val="00B42865"/>
    <w:rsid w:val="00B44FD5"/>
    <w:rsid w:val="00B57209"/>
    <w:rsid w:val="00B5783A"/>
    <w:rsid w:val="00B65A01"/>
    <w:rsid w:val="00B67DAE"/>
    <w:rsid w:val="00B70E8F"/>
    <w:rsid w:val="00B76567"/>
    <w:rsid w:val="00B769B5"/>
    <w:rsid w:val="00B76A91"/>
    <w:rsid w:val="00B846DE"/>
    <w:rsid w:val="00B93085"/>
    <w:rsid w:val="00B94247"/>
    <w:rsid w:val="00B9436A"/>
    <w:rsid w:val="00B95C86"/>
    <w:rsid w:val="00B97A6D"/>
    <w:rsid w:val="00B97ED6"/>
    <w:rsid w:val="00BA4AC9"/>
    <w:rsid w:val="00BB0A23"/>
    <w:rsid w:val="00BB25B8"/>
    <w:rsid w:val="00BB307E"/>
    <w:rsid w:val="00BB58A0"/>
    <w:rsid w:val="00BB59C6"/>
    <w:rsid w:val="00BB5A0F"/>
    <w:rsid w:val="00BB5ECC"/>
    <w:rsid w:val="00BB78A1"/>
    <w:rsid w:val="00BD0DEB"/>
    <w:rsid w:val="00BD5764"/>
    <w:rsid w:val="00BD5D4B"/>
    <w:rsid w:val="00BD5D58"/>
    <w:rsid w:val="00BD7222"/>
    <w:rsid w:val="00BE116E"/>
    <w:rsid w:val="00BE13C1"/>
    <w:rsid w:val="00BE6B6F"/>
    <w:rsid w:val="00BF525F"/>
    <w:rsid w:val="00BF57CB"/>
    <w:rsid w:val="00BF5C38"/>
    <w:rsid w:val="00BF5F61"/>
    <w:rsid w:val="00BF6298"/>
    <w:rsid w:val="00C10D3F"/>
    <w:rsid w:val="00C14B8A"/>
    <w:rsid w:val="00C23A58"/>
    <w:rsid w:val="00C25A02"/>
    <w:rsid w:val="00C25D2E"/>
    <w:rsid w:val="00C26603"/>
    <w:rsid w:val="00C30C49"/>
    <w:rsid w:val="00C32139"/>
    <w:rsid w:val="00C329EA"/>
    <w:rsid w:val="00C32B1E"/>
    <w:rsid w:val="00C37E13"/>
    <w:rsid w:val="00C459CE"/>
    <w:rsid w:val="00C50E4F"/>
    <w:rsid w:val="00C54F29"/>
    <w:rsid w:val="00C5511B"/>
    <w:rsid w:val="00C57E07"/>
    <w:rsid w:val="00C62CAE"/>
    <w:rsid w:val="00C70254"/>
    <w:rsid w:val="00C73A84"/>
    <w:rsid w:val="00C77268"/>
    <w:rsid w:val="00C80EB7"/>
    <w:rsid w:val="00C83761"/>
    <w:rsid w:val="00C84B1F"/>
    <w:rsid w:val="00C8560E"/>
    <w:rsid w:val="00C90196"/>
    <w:rsid w:val="00C90E37"/>
    <w:rsid w:val="00C916C0"/>
    <w:rsid w:val="00C939B2"/>
    <w:rsid w:val="00C95434"/>
    <w:rsid w:val="00C95BB2"/>
    <w:rsid w:val="00CA0709"/>
    <w:rsid w:val="00CA3317"/>
    <w:rsid w:val="00CA3A5B"/>
    <w:rsid w:val="00CA5901"/>
    <w:rsid w:val="00CB16A0"/>
    <w:rsid w:val="00CB6DE3"/>
    <w:rsid w:val="00CC49E6"/>
    <w:rsid w:val="00CD7FE1"/>
    <w:rsid w:val="00CE107F"/>
    <w:rsid w:val="00CE38BE"/>
    <w:rsid w:val="00CE4297"/>
    <w:rsid w:val="00CE442F"/>
    <w:rsid w:val="00CE5554"/>
    <w:rsid w:val="00CE7AF1"/>
    <w:rsid w:val="00CF5D07"/>
    <w:rsid w:val="00CF612A"/>
    <w:rsid w:val="00D00BD6"/>
    <w:rsid w:val="00D02168"/>
    <w:rsid w:val="00D112A5"/>
    <w:rsid w:val="00D15AF4"/>
    <w:rsid w:val="00D17071"/>
    <w:rsid w:val="00D23302"/>
    <w:rsid w:val="00D272B4"/>
    <w:rsid w:val="00D361A3"/>
    <w:rsid w:val="00D379BB"/>
    <w:rsid w:val="00D42ECE"/>
    <w:rsid w:val="00D46644"/>
    <w:rsid w:val="00D472F7"/>
    <w:rsid w:val="00D56A80"/>
    <w:rsid w:val="00D62B50"/>
    <w:rsid w:val="00D6389A"/>
    <w:rsid w:val="00D664A7"/>
    <w:rsid w:val="00D6794B"/>
    <w:rsid w:val="00D70A2E"/>
    <w:rsid w:val="00D70AF0"/>
    <w:rsid w:val="00D73F6D"/>
    <w:rsid w:val="00D76BBA"/>
    <w:rsid w:val="00D77E22"/>
    <w:rsid w:val="00D835CB"/>
    <w:rsid w:val="00D84C52"/>
    <w:rsid w:val="00D94322"/>
    <w:rsid w:val="00DA7F88"/>
    <w:rsid w:val="00DA7FF5"/>
    <w:rsid w:val="00DB4A0D"/>
    <w:rsid w:val="00DB5CE4"/>
    <w:rsid w:val="00DC1FB5"/>
    <w:rsid w:val="00DC597D"/>
    <w:rsid w:val="00DE55F3"/>
    <w:rsid w:val="00DF4913"/>
    <w:rsid w:val="00E006A5"/>
    <w:rsid w:val="00E0779E"/>
    <w:rsid w:val="00E101A5"/>
    <w:rsid w:val="00E13B1E"/>
    <w:rsid w:val="00E15D9B"/>
    <w:rsid w:val="00E232C1"/>
    <w:rsid w:val="00E23A52"/>
    <w:rsid w:val="00E4143F"/>
    <w:rsid w:val="00E4411B"/>
    <w:rsid w:val="00E46930"/>
    <w:rsid w:val="00E53FF1"/>
    <w:rsid w:val="00E55087"/>
    <w:rsid w:val="00E560DA"/>
    <w:rsid w:val="00E569B0"/>
    <w:rsid w:val="00E6216A"/>
    <w:rsid w:val="00E645F4"/>
    <w:rsid w:val="00E65F14"/>
    <w:rsid w:val="00E673BF"/>
    <w:rsid w:val="00E7205E"/>
    <w:rsid w:val="00E73687"/>
    <w:rsid w:val="00E73CD9"/>
    <w:rsid w:val="00E74327"/>
    <w:rsid w:val="00E74860"/>
    <w:rsid w:val="00E81CA3"/>
    <w:rsid w:val="00E822A1"/>
    <w:rsid w:val="00E8287F"/>
    <w:rsid w:val="00E84A06"/>
    <w:rsid w:val="00E84C41"/>
    <w:rsid w:val="00E851F7"/>
    <w:rsid w:val="00E96301"/>
    <w:rsid w:val="00E96B4A"/>
    <w:rsid w:val="00E976F8"/>
    <w:rsid w:val="00EA62C2"/>
    <w:rsid w:val="00EA6618"/>
    <w:rsid w:val="00EB273C"/>
    <w:rsid w:val="00EB4269"/>
    <w:rsid w:val="00EB7ABE"/>
    <w:rsid w:val="00EB7FEE"/>
    <w:rsid w:val="00ED0CD3"/>
    <w:rsid w:val="00ED2E78"/>
    <w:rsid w:val="00ED31C3"/>
    <w:rsid w:val="00ED6428"/>
    <w:rsid w:val="00EE1A00"/>
    <w:rsid w:val="00EE1AD1"/>
    <w:rsid w:val="00EE4E95"/>
    <w:rsid w:val="00EE6B0E"/>
    <w:rsid w:val="00EF41BC"/>
    <w:rsid w:val="00F029C8"/>
    <w:rsid w:val="00F10984"/>
    <w:rsid w:val="00F1349D"/>
    <w:rsid w:val="00F13E44"/>
    <w:rsid w:val="00F14303"/>
    <w:rsid w:val="00F22494"/>
    <w:rsid w:val="00F239A8"/>
    <w:rsid w:val="00F24660"/>
    <w:rsid w:val="00F25385"/>
    <w:rsid w:val="00F25C0A"/>
    <w:rsid w:val="00F26195"/>
    <w:rsid w:val="00F31A63"/>
    <w:rsid w:val="00F3554F"/>
    <w:rsid w:val="00F41EAB"/>
    <w:rsid w:val="00F505A7"/>
    <w:rsid w:val="00F5296D"/>
    <w:rsid w:val="00F56502"/>
    <w:rsid w:val="00F606C8"/>
    <w:rsid w:val="00F609D3"/>
    <w:rsid w:val="00F72602"/>
    <w:rsid w:val="00F72B77"/>
    <w:rsid w:val="00F86036"/>
    <w:rsid w:val="00F9253B"/>
    <w:rsid w:val="00F955C5"/>
    <w:rsid w:val="00FA5E01"/>
    <w:rsid w:val="00FB4260"/>
    <w:rsid w:val="00FC0130"/>
    <w:rsid w:val="00FC14A4"/>
    <w:rsid w:val="00FC1A38"/>
    <w:rsid w:val="00FC6ED0"/>
    <w:rsid w:val="00FD00CB"/>
    <w:rsid w:val="00FD3D6D"/>
    <w:rsid w:val="00FE1AF5"/>
    <w:rsid w:val="00FE1FC5"/>
    <w:rsid w:val="00FE2932"/>
    <w:rsid w:val="00FE42F6"/>
    <w:rsid w:val="00FE5C18"/>
    <w:rsid w:val="00FE613C"/>
    <w:rsid w:val="00FE744D"/>
    <w:rsid w:val="00FF0A04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567D9E"/>
  <w15:docId w15:val="{E4F33ABB-6F17-3A45-9827-9933EF83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15DE"/>
    <w:rPr>
      <w:sz w:val="20"/>
    </w:rPr>
  </w:style>
  <w:style w:type="paragraph" w:styleId="Titre1">
    <w:name w:val="heading 1"/>
    <w:basedOn w:val="Normal"/>
    <w:next w:val="Corpsdetexte"/>
    <w:link w:val="Titre1Car"/>
    <w:rsid w:val="002B6CDF"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F07F09" w:themeColor="accent1"/>
      <w:sz w:val="18"/>
      <w:szCs w:val="24"/>
    </w:rPr>
  </w:style>
  <w:style w:type="paragraph" w:styleId="Titre2">
    <w:name w:val="heading 2"/>
    <w:basedOn w:val="Normal"/>
    <w:next w:val="Corpsdetexte"/>
    <w:link w:val="Titre2Car"/>
    <w:rsid w:val="007F4AE1"/>
    <w:pPr>
      <w:keepNext/>
      <w:keepLines/>
      <w:tabs>
        <w:tab w:val="right" w:pos="8640"/>
      </w:tabs>
      <w:spacing w:after="100"/>
      <w:outlineLvl w:val="1"/>
    </w:pPr>
    <w:rPr>
      <w:rFonts w:asciiTheme="majorHAnsi" w:eastAsiaTheme="majorEastAsia" w:hAnsiTheme="majorHAnsi" w:cstheme="majorBidi"/>
      <w:bCs/>
      <w:color w:val="323232" w:themeColor="text2"/>
      <w:sz w:val="18"/>
      <w:szCs w:val="20"/>
    </w:rPr>
  </w:style>
  <w:style w:type="paragraph" w:styleId="Titre3">
    <w:name w:val="heading 3"/>
    <w:basedOn w:val="Normal"/>
    <w:next w:val="Normal"/>
    <w:link w:val="Titre3Car"/>
    <w:unhideWhenUsed/>
    <w:qFormat/>
    <w:rsid w:val="006D333B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F07F09" w:themeColor="accent1"/>
      <w:sz w:val="18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0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7F09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01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015D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015D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015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015D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B6CDF"/>
    <w:rPr>
      <w:rFonts w:asciiTheme="majorHAnsi" w:eastAsiaTheme="majorEastAsia" w:hAnsiTheme="majorHAnsi" w:cstheme="majorBidi"/>
      <w:b/>
      <w:bCs/>
      <w:color w:val="F07F09" w:themeColor="accent1"/>
      <w:sz w:val="18"/>
      <w:szCs w:val="24"/>
    </w:rPr>
  </w:style>
  <w:style w:type="character" w:customStyle="1" w:styleId="Titre2Car">
    <w:name w:val="Titre 2 Car"/>
    <w:basedOn w:val="Policepardfaut"/>
    <w:link w:val="Titre2"/>
    <w:rsid w:val="007F4AE1"/>
    <w:rPr>
      <w:rFonts w:asciiTheme="majorHAnsi" w:eastAsiaTheme="majorEastAsia" w:hAnsiTheme="majorHAnsi" w:cstheme="majorBidi"/>
      <w:bCs/>
      <w:color w:val="323232" w:themeColor="text2"/>
      <w:sz w:val="18"/>
      <w:szCs w:val="20"/>
    </w:rPr>
  </w:style>
  <w:style w:type="paragraph" w:styleId="En-tte">
    <w:name w:val="header"/>
    <w:basedOn w:val="Normal"/>
    <w:link w:val="En-tteCar"/>
    <w:rsid w:val="00F015DE"/>
    <w:pPr>
      <w:tabs>
        <w:tab w:val="center" w:pos="4680"/>
        <w:tab w:val="right" w:pos="9360"/>
      </w:tabs>
      <w:spacing w:after="200"/>
    </w:pPr>
  </w:style>
  <w:style w:type="character" w:customStyle="1" w:styleId="En-tteCar">
    <w:name w:val="En-tête Car"/>
    <w:basedOn w:val="Policepardfaut"/>
    <w:link w:val="En-tte"/>
    <w:rsid w:val="00F015DE"/>
    <w:rPr>
      <w:sz w:val="20"/>
    </w:rPr>
  </w:style>
  <w:style w:type="paragraph" w:styleId="Pieddepage">
    <w:name w:val="footer"/>
    <w:basedOn w:val="Normal"/>
    <w:link w:val="PieddepageCar"/>
    <w:rsid w:val="00F015DE"/>
    <w:pPr>
      <w:tabs>
        <w:tab w:val="center" w:pos="4680"/>
        <w:tab w:val="right" w:pos="9360"/>
      </w:tabs>
      <w:spacing w:before="200"/>
      <w:jc w:val="right"/>
    </w:pPr>
    <w:rPr>
      <w:b/>
      <w:color w:val="F07F09" w:themeColor="accent1"/>
    </w:rPr>
  </w:style>
  <w:style w:type="character" w:customStyle="1" w:styleId="PieddepageCar">
    <w:name w:val="Pied de page Car"/>
    <w:basedOn w:val="Policepardfaut"/>
    <w:link w:val="Pieddepage"/>
    <w:rsid w:val="00F015DE"/>
    <w:rPr>
      <w:b/>
      <w:color w:val="F07F09" w:themeColor="accent1"/>
      <w:sz w:val="20"/>
    </w:rPr>
  </w:style>
  <w:style w:type="paragraph" w:styleId="Titre">
    <w:name w:val="Title"/>
    <w:basedOn w:val="Normal"/>
    <w:next w:val="Normal"/>
    <w:link w:val="TitreCar"/>
    <w:rsid w:val="00620EA4"/>
    <w:pPr>
      <w:spacing w:after="120"/>
    </w:pPr>
    <w:rPr>
      <w:rFonts w:asciiTheme="majorHAnsi" w:eastAsiaTheme="majorEastAsia" w:hAnsiTheme="majorHAnsi" w:cstheme="majorBidi"/>
      <w:color w:val="F07F09" w:themeColor="accent1"/>
      <w:sz w:val="72"/>
      <w:szCs w:val="36"/>
    </w:rPr>
  </w:style>
  <w:style w:type="character" w:customStyle="1" w:styleId="TitreCar">
    <w:name w:val="Titre Car"/>
    <w:basedOn w:val="Policepardfaut"/>
    <w:link w:val="Titre"/>
    <w:rsid w:val="00620EA4"/>
    <w:rPr>
      <w:rFonts w:asciiTheme="majorHAnsi" w:eastAsiaTheme="majorEastAsia" w:hAnsiTheme="majorHAnsi" w:cstheme="majorBidi"/>
      <w:color w:val="F07F09" w:themeColor="accent1"/>
      <w:sz w:val="72"/>
      <w:szCs w:val="36"/>
    </w:rPr>
  </w:style>
  <w:style w:type="paragraph" w:customStyle="1" w:styleId="ContactDetails">
    <w:name w:val="Contact Details"/>
    <w:basedOn w:val="Normal"/>
    <w:rsid w:val="00691707"/>
    <w:rPr>
      <w:color w:val="7F7F7F" w:themeColor="text1" w:themeTint="80"/>
      <w:sz w:val="16"/>
      <w:szCs w:val="18"/>
    </w:rPr>
  </w:style>
  <w:style w:type="paragraph" w:customStyle="1" w:styleId="Initials">
    <w:name w:val="Initials"/>
    <w:basedOn w:val="Normal"/>
    <w:rsid w:val="00F606C8"/>
    <w:pPr>
      <w:ind w:left="-29"/>
    </w:pPr>
    <w:rPr>
      <w:b/>
      <w:color w:val="FFFFFF" w:themeColor="background1"/>
      <w:sz w:val="88"/>
    </w:rPr>
  </w:style>
  <w:style w:type="paragraph" w:styleId="Corpsdetexte">
    <w:name w:val="Body Text"/>
    <w:basedOn w:val="Normal"/>
    <w:link w:val="CorpsdetexteCar"/>
    <w:rsid w:val="007F4AE1"/>
    <w:pPr>
      <w:spacing w:after="180"/>
    </w:pPr>
    <w:rPr>
      <w:color w:val="7F7F7F" w:themeColor="text1" w:themeTint="80"/>
      <w:sz w:val="18"/>
    </w:rPr>
  </w:style>
  <w:style w:type="character" w:customStyle="1" w:styleId="CorpsdetexteCar">
    <w:name w:val="Corps de texte Car"/>
    <w:basedOn w:val="Policepardfaut"/>
    <w:link w:val="Corpsdetexte"/>
    <w:rsid w:val="007F4AE1"/>
    <w:rPr>
      <w:color w:val="7F7F7F" w:themeColor="text1" w:themeTint="80"/>
      <w:sz w:val="18"/>
    </w:rPr>
  </w:style>
  <w:style w:type="paragraph" w:styleId="Textedebulles">
    <w:name w:val="Balloon Text"/>
    <w:basedOn w:val="Normal"/>
    <w:link w:val="TextedebullesC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F015DE"/>
    <w:rPr>
      <w:rFonts w:ascii="Tahoma" w:hAnsi="Tahoma" w:cs="Tahoma"/>
      <w:sz w:val="16"/>
      <w:szCs w:val="16"/>
    </w:rPr>
  </w:style>
  <w:style w:type="paragraph" w:styleId="Bibliographie">
    <w:name w:val="Bibliography"/>
    <w:basedOn w:val="Normal"/>
    <w:next w:val="Normal"/>
    <w:semiHidden/>
    <w:unhideWhenUsed/>
    <w:rsid w:val="00F015DE"/>
  </w:style>
  <w:style w:type="paragraph" w:styleId="Normalcentr">
    <w:name w:val="Block Text"/>
    <w:basedOn w:val="Normal"/>
    <w:semiHidden/>
    <w:unhideWhenUsed/>
    <w:rsid w:val="00F015DE"/>
    <w:pPr>
      <w:pBdr>
        <w:top w:val="single" w:sz="2" w:space="10" w:color="F07F09" w:themeColor="accent1" w:shadow="1"/>
        <w:left w:val="single" w:sz="2" w:space="10" w:color="F07F09" w:themeColor="accent1" w:shadow="1"/>
        <w:bottom w:val="single" w:sz="2" w:space="10" w:color="F07F09" w:themeColor="accent1" w:shadow="1"/>
        <w:right w:val="single" w:sz="2" w:space="10" w:color="F07F09" w:themeColor="accent1" w:shadow="1"/>
      </w:pBdr>
      <w:ind w:left="1152" w:right="1152"/>
    </w:pPr>
    <w:rPr>
      <w:i/>
      <w:iCs/>
      <w:color w:val="F07F09" w:themeColor="accent1"/>
    </w:rPr>
  </w:style>
  <w:style w:type="paragraph" w:styleId="Corpsdetexte2">
    <w:name w:val="Body Text 2"/>
    <w:basedOn w:val="Normal"/>
    <w:link w:val="Corpsdetexte2Car"/>
    <w:semiHidden/>
    <w:unhideWhenUsed/>
    <w:rsid w:val="00F015DE"/>
    <w:pPr>
      <w:spacing w:after="120"/>
      <w:ind w:left="360"/>
    </w:pPr>
  </w:style>
  <w:style w:type="paragraph" w:styleId="Corpsdetexte3">
    <w:name w:val="Body Text 3"/>
    <w:basedOn w:val="Normal"/>
    <w:link w:val="Corpsdetexte3Car"/>
    <w:semiHidden/>
    <w:unhideWhenUsed/>
    <w:rsid w:val="00F015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F015DE"/>
    <w:rPr>
      <w:sz w:val="16"/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rsid w:val="00F015D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sid w:val="00F015DE"/>
    <w:rPr>
      <w:color w:val="7F7F7F" w:themeColor="text1" w:themeTint="80"/>
      <w:sz w:val="18"/>
    </w:rPr>
  </w:style>
  <w:style w:type="character" w:customStyle="1" w:styleId="Corpsdetexte2Car">
    <w:name w:val="Corps de texte 2 Car"/>
    <w:basedOn w:val="Policepardfaut"/>
    <w:link w:val="Corpsdetexte2"/>
    <w:semiHidden/>
    <w:rsid w:val="00F015DE"/>
    <w:rPr>
      <w:sz w:val="20"/>
    </w:rPr>
  </w:style>
  <w:style w:type="paragraph" w:styleId="Retraitcorpset1relig">
    <w:name w:val="Body Text First Indent 2"/>
    <w:basedOn w:val="Corpsdetexte2"/>
    <w:link w:val="Retraitcorpset1religCar"/>
    <w:semiHidden/>
    <w:unhideWhenUsed/>
    <w:rsid w:val="00F015DE"/>
    <w:pPr>
      <w:spacing w:after="0"/>
      <w:ind w:firstLine="360"/>
    </w:pPr>
  </w:style>
  <w:style w:type="character" w:customStyle="1" w:styleId="Retraitcorpset1religCar">
    <w:name w:val="Retrait corps et 1re lig. Car"/>
    <w:basedOn w:val="Corpsdetexte2Car"/>
    <w:link w:val="Retraitcorpset1relig"/>
    <w:semiHidden/>
    <w:rsid w:val="00F015DE"/>
    <w:rPr>
      <w:sz w:val="20"/>
    </w:rPr>
  </w:style>
  <w:style w:type="paragraph" w:styleId="Retraitcorpsdetexte2">
    <w:name w:val="Body Text Indent 2"/>
    <w:basedOn w:val="Normal"/>
    <w:link w:val="Retraitcorpsdetexte2Car"/>
    <w:semiHidden/>
    <w:unhideWhenUsed/>
    <w:rsid w:val="00F015D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F015DE"/>
    <w:rPr>
      <w:sz w:val="20"/>
    </w:rPr>
  </w:style>
  <w:style w:type="paragraph" w:styleId="Retraitcorpsdetexte3">
    <w:name w:val="Body Text Indent 3"/>
    <w:basedOn w:val="Normal"/>
    <w:link w:val="Retraitcorpsdetexte3Car"/>
    <w:semiHidden/>
    <w:unhideWhenUsed/>
    <w:rsid w:val="00F015D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F015DE"/>
    <w:rPr>
      <w:sz w:val="16"/>
      <w:szCs w:val="16"/>
    </w:rPr>
  </w:style>
  <w:style w:type="paragraph" w:styleId="Lgende">
    <w:name w:val="caption"/>
    <w:basedOn w:val="Normal"/>
    <w:next w:val="Normal"/>
    <w:semiHidden/>
    <w:unhideWhenUsed/>
    <w:qFormat/>
    <w:rsid w:val="00F015DE"/>
    <w:pPr>
      <w:spacing w:after="200"/>
    </w:pPr>
    <w:rPr>
      <w:b/>
      <w:bCs/>
      <w:color w:val="F07F09" w:themeColor="accent1"/>
      <w:sz w:val="18"/>
      <w:szCs w:val="18"/>
    </w:rPr>
  </w:style>
  <w:style w:type="paragraph" w:styleId="Formuledepolitesse">
    <w:name w:val="Closing"/>
    <w:basedOn w:val="Normal"/>
    <w:link w:val="FormuledepolitesseCar"/>
    <w:semiHidden/>
    <w:unhideWhenUsed/>
    <w:rsid w:val="00F015D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F015DE"/>
    <w:rPr>
      <w:sz w:val="20"/>
    </w:rPr>
  </w:style>
  <w:style w:type="paragraph" w:styleId="Commentaire">
    <w:name w:val="annotation text"/>
    <w:basedOn w:val="Normal"/>
    <w:link w:val="CommentaireCar"/>
    <w:semiHidden/>
    <w:unhideWhenUsed/>
    <w:rsid w:val="00F015DE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F015D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F015D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F015D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semiHidden/>
    <w:unhideWhenUsed/>
    <w:rsid w:val="00F015DE"/>
  </w:style>
  <w:style w:type="character" w:customStyle="1" w:styleId="DateCar">
    <w:name w:val="Date Car"/>
    <w:basedOn w:val="Policepardfaut"/>
    <w:link w:val="Date"/>
    <w:semiHidden/>
    <w:rsid w:val="00F015DE"/>
    <w:rPr>
      <w:sz w:val="20"/>
    </w:rPr>
  </w:style>
  <w:style w:type="paragraph" w:styleId="Explorateurdedocuments">
    <w:name w:val="Document Map"/>
    <w:basedOn w:val="Normal"/>
    <w:link w:val="ExplorateurdedocumentsCar"/>
    <w:semiHidden/>
    <w:unhideWhenUsed/>
    <w:rsid w:val="00F015D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F015DE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rsid w:val="00F015DE"/>
  </w:style>
  <w:style w:type="character" w:customStyle="1" w:styleId="SignaturelectroniqueCar">
    <w:name w:val="Signature électronique Car"/>
    <w:basedOn w:val="Policepardfaut"/>
    <w:link w:val="Signaturelectronique"/>
    <w:semiHidden/>
    <w:rsid w:val="00F015DE"/>
    <w:rPr>
      <w:sz w:val="20"/>
    </w:rPr>
  </w:style>
  <w:style w:type="paragraph" w:styleId="Notedefin">
    <w:name w:val="endnote text"/>
    <w:basedOn w:val="Normal"/>
    <w:link w:val="NotedefinCar"/>
    <w:semiHidden/>
    <w:unhideWhenUsed/>
    <w:rsid w:val="00F015DE"/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F015DE"/>
    <w:rPr>
      <w:sz w:val="20"/>
      <w:szCs w:val="20"/>
    </w:rPr>
  </w:style>
  <w:style w:type="paragraph" w:styleId="Adressedestinataire">
    <w:name w:val="envelope address"/>
    <w:basedOn w:val="Normal"/>
    <w:semiHidden/>
    <w:unhideWhenUsed/>
    <w:rsid w:val="00F015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F015DE"/>
    <w:rPr>
      <w:rFonts w:asciiTheme="majorHAnsi" w:eastAsiaTheme="majorEastAsia" w:hAnsiTheme="majorHAnsi" w:cstheme="majorBidi"/>
      <w:szCs w:val="20"/>
    </w:rPr>
  </w:style>
  <w:style w:type="paragraph" w:styleId="Notedebasdepage">
    <w:name w:val="footnote text"/>
    <w:basedOn w:val="Normal"/>
    <w:link w:val="NotedebasdepageCar"/>
    <w:semiHidden/>
    <w:unhideWhenUsed/>
    <w:rsid w:val="00F015DE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F015DE"/>
    <w:rPr>
      <w:sz w:val="20"/>
      <w:szCs w:val="20"/>
    </w:rPr>
  </w:style>
  <w:style w:type="character" w:customStyle="1" w:styleId="Titre3Car">
    <w:name w:val="Titre 3 Car"/>
    <w:basedOn w:val="Policepardfaut"/>
    <w:link w:val="Titre3"/>
    <w:rsid w:val="006D333B"/>
    <w:rPr>
      <w:rFonts w:asciiTheme="majorHAnsi" w:eastAsiaTheme="majorEastAsia" w:hAnsiTheme="majorHAnsi" w:cstheme="majorBidi"/>
      <w:b/>
      <w:bCs/>
      <w:color w:val="F07F09" w:themeColor="accent1"/>
      <w:sz w:val="18"/>
    </w:rPr>
  </w:style>
  <w:style w:type="character" w:customStyle="1" w:styleId="Titre4Car">
    <w:name w:val="Titre 4 Car"/>
    <w:basedOn w:val="Policepardfaut"/>
    <w:link w:val="Titre4"/>
    <w:semiHidden/>
    <w:rsid w:val="00F015DE"/>
    <w:rPr>
      <w:rFonts w:asciiTheme="majorHAnsi" w:eastAsiaTheme="majorEastAsia" w:hAnsiTheme="majorHAnsi" w:cstheme="majorBidi"/>
      <w:b/>
      <w:bCs/>
      <w:i/>
      <w:iCs/>
      <w:color w:val="F07F09" w:themeColor="accent1"/>
      <w:sz w:val="20"/>
    </w:rPr>
  </w:style>
  <w:style w:type="character" w:customStyle="1" w:styleId="Titre5Car">
    <w:name w:val="Titre 5 Car"/>
    <w:basedOn w:val="Policepardfaut"/>
    <w:link w:val="Titre5"/>
    <w:semiHidden/>
    <w:rsid w:val="00F015DE"/>
    <w:rPr>
      <w:rFonts w:asciiTheme="majorHAnsi" w:eastAsiaTheme="majorEastAsia" w:hAnsiTheme="majorHAnsi" w:cstheme="majorBidi"/>
      <w:color w:val="773F04" w:themeColor="accent1" w:themeShade="7F"/>
      <w:sz w:val="20"/>
    </w:rPr>
  </w:style>
  <w:style w:type="character" w:customStyle="1" w:styleId="Titre6Car">
    <w:name w:val="Titre 6 Car"/>
    <w:basedOn w:val="Policepardfaut"/>
    <w:link w:val="Titre6"/>
    <w:semiHidden/>
    <w:rsid w:val="00F015DE"/>
    <w:rPr>
      <w:rFonts w:asciiTheme="majorHAnsi" w:eastAsiaTheme="majorEastAsia" w:hAnsiTheme="majorHAnsi" w:cstheme="majorBidi"/>
      <w:i/>
      <w:iCs/>
      <w:color w:val="773F04" w:themeColor="accent1" w:themeShade="7F"/>
      <w:sz w:val="20"/>
    </w:rPr>
  </w:style>
  <w:style w:type="character" w:customStyle="1" w:styleId="Titre7Car">
    <w:name w:val="Titre 7 Car"/>
    <w:basedOn w:val="Policepardfaut"/>
    <w:link w:val="Titre7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semiHidden/>
    <w:rsid w:val="00F015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semiHidden/>
    <w:rsid w:val="00F015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dresseHTML">
    <w:name w:val="HTML Address"/>
    <w:basedOn w:val="Normal"/>
    <w:link w:val="AdresseHTMLCar"/>
    <w:semiHidden/>
    <w:unhideWhenUsed/>
    <w:rsid w:val="00F015DE"/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F015DE"/>
    <w:rPr>
      <w:i/>
      <w:iCs/>
      <w:sz w:val="20"/>
    </w:rPr>
  </w:style>
  <w:style w:type="paragraph" w:styleId="PrformatHTML">
    <w:name w:val="HTML Preformatted"/>
    <w:basedOn w:val="Normal"/>
    <w:link w:val="PrformatHTMLCar"/>
    <w:semiHidden/>
    <w:unhideWhenUsed/>
    <w:rsid w:val="00F015DE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F015D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F015DE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F015DE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F015DE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F015DE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F015DE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F015DE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F015DE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F015DE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F015DE"/>
    <w:pPr>
      <w:ind w:left="1800" w:hanging="200"/>
    </w:pPr>
  </w:style>
  <w:style w:type="paragraph" w:styleId="Titreindex">
    <w:name w:val="index heading"/>
    <w:basedOn w:val="Normal"/>
    <w:next w:val="Index1"/>
    <w:semiHidden/>
    <w:unhideWhenUsed/>
    <w:rsid w:val="00F015DE"/>
    <w:rPr>
      <w:rFonts w:asciiTheme="majorHAnsi" w:eastAsiaTheme="majorEastAsia" w:hAnsiTheme="majorHAnsi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qFormat/>
    <w:rsid w:val="00F015DE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CitationintenseCar">
    <w:name w:val="Citation intense Car"/>
    <w:basedOn w:val="Policepardfaut"/>
    <w:link w:val="Citationintense"/>
    <w:rsid w:val="00F015DE"/>
    <w:rPr>
      <w:b/>
      <w:bCs/>
      <w:i/>
      <w:iCs/>
      <w:color w:val="F07F09" w:themeColor="accent1"/>
      <w:sz w:val="20"/>
    </w:rPr>
  </w:style>
  <w:style w:type="paragraph" w:styleId="Liste">
    <w:name w:val="List"/>
    <w:basedOn w:val="Normal"/>
    <w:semiHidden/>
    <w:unhideWhenUsed/>
    <w:rsid w:val="00F015DE"/>
    <w:pPr>
      <w:ind w:left="360" w:hanging="360"/>
      <w:contextualSpacing/>
    </w:pPr>
  </w:style>
  <w:style w:type="paragraph" w:styleId="Liste2">
    <w:name w:val="List 2"/>
    <w:basedOn w:val="Normal"/>
    <w:semiHidden/>
    <w:unhideWhenUsed/>
    <w:rsid w:val="00F015DE"/>
    <w:pPr>
      <w:ind w:left="720" w:hanging="360"/>
      <w:contextualSpacing/>
    </w:pPr>
  </w:style>
  <w:style w:type="paragraph" w:styleId="Liste3">
    <w:name w:val="List 3"/>
    <w:basedOn w:val="Normal"/>
    <w:semiHidden/>
    <w:unhideWhenUsed/>
    <w:rsid w:val="00F015DE"/>
    <w:pPr>
      <w:ind w:left="1080" w:hanging="360"/>
      <w:contextualSpacing/>
    </w:pPr>
  </w:style>
  <w:style w:type="paragraph" w:styleId="Liste4">
    <w:name w:val="List 4"/>
    <w:basedOn w:val="Normal"/>
    <w:semiHidden/>
    <w:unhideWhenUsed/>
    <w:rsid w:val="00F015DE"/>
    <w:pPr>
      <w:ind w:left="1440" w:hanging="360"/>
      <w:contextualSpacing/>
    </w:pPr>
  </w:style>
  <w:style w:type="paragraph" w:styleId="Liste5">
    <w:name w:val="List 5"/>
    <w:basedOn w:val="Normal"/>
    <w:semiHidden/>
    <w:unhideWhenUsed/>
    <w:rsid w:val="00F015DE"/>
    <w:pPr>
      <w:ind w:left="1800" w:hanging="360"/>
      <w:contextualSpacing/>
    </w:pPr>
  </w:style>
  <w:style w:type="paragraph" w:styleId="Listepuces">
    <w:name w:val="List Bullet"/>
    <w:basedOn w:val="Normal"/>
    <w:unhideWhenUsed/>
    <w:rsid w:val="00F015DE"/>
    <w:pPr>
      <w:numPr>
        <w:numId w:val="1"/>
      </w:numPr>
      <w:contextualSpacing/>
    </w:pPr>
  </w:style>
  <w:style w:type="paragraph" w:styleId="Listepuces2">
    <w:name w:val="List Bullet 2"/>
    <w:basedOn w:val="Normal"/>
    <w:semiHidden/>
    <w:unhideWhenUsed/>
    <w:rsid w:val="00F015DE"/>
    <w:pPr>
      <w:numPr>
        <w:numId w:val="2"/>
      </w:numPr>
      <w:contextualSpacing/>
    </w:pPr>
  </w:style>
  <w:style w:type="paragraph" w:styleId="Listepuces3">
    <w:name w:val="List Bullet 3"/>
    <w:basedOn w:val="Normal"/>
    <w:semiHidden/>
    <w:unhideWhenUsed/>
    <w:rsid w:val="00F015DE"/>
    <w:pPr>
      <w:numPr>
        <w:numId w:val="3"/>
      </w:numPr>
      <w:contextualSpacing/>
    </w:pPr>
  </w:style>
  <w:style w:type="paragraph" w:styleId="Listepuces4">
    <w:name w:val="List Bullet 4"/>
    <w:basedOn w:val="Normal"/>
    <w:semiHidden/>
    <w:unhideWhenUsed/>
    <w:rsid w:val="00F015DE"/>
    <w:pPr>
      <w:numPr>
        <w:numId w:val="4"/>
      </w:numPr>
      <w:contextualSpacing/>
    </w:pPr>
  </w:style>
  <w:style w:type="paragraph" w:styleId="Listepuces5">
    <w:name w:val="List Bullet 5"/>
    <w:basedOn w:val="Normal"/>
    <w:semiHidden/>
    <w:unhideWhenUsed/>
    <w:rsid w:val="00F015DE"/>
    <w:pPr>
      <w:numPr>
        <w:numId w:val="5"/>
      </w:numPr>
      <w:contextualSpacing/>
    </w:pPr>
  </w:style>
  <w:style w:type="paragraph" w:styleId="Listecontinue">
    <w:name w:val="List Continue"/>
    <w:basedOn w:val="Normal"/>
    <w:semiHidden/>
    <w:unhideWhenUsed/>
    <w:rsid w:val="00F015DE"/>
    <w:pPr>
      <w:spacing w:after="120"/>
      <w:ind w:left="360"/>
      <w:contextualSpacing/>
    </w:pPr>
  </w:style>
  <w:style w:type="paragraph" w:styleId="Listecontinue2">
    <w:name w:val="List Continue 2"/>
    <w:basedOn w:val="Normal"/>
    <w:semiHidden/>
    <w:unhideWhenUsed/>
    <w:rsid w:val="00F015DE"/>
    <w:pPr>
      <w:spacing w:after="120"/>
      <w:ind w:left="720"/>
      <w:contextualSpacing/>
    </w:pPr>
  </w:style>
  <w:style w:type="paragraph" w:styleId="Listecontinue3">
    <w:name w:val="List Continue 3"/>
    <w:basedOn w:val="Normal"/>
    <w:semiHidden/>
    <w:unhideWhenUsed/>
    <w:rsid w:val="00F015DE"/>
    <w:pPr>
      <w:spacing w:after="120"/>
      <w:ind w:left="1080"/>
      <w:contextualSpacing/>
    </w:pPr>
  </w:style>
  <w:style w:type="paragraph" w:styleId="Listecontinue4">
    <w:name w:val="List Continue 4"/>
    <w:basedOn w:val="Normal"/>
    <w:semiHidden/>
    <w:unhideWhenUsed/>
    <w:rsid w:val="00F015DE"/>
    <w:pPr>
      <w:spacing w:after="120"/>
      <w:ind w:left="1440"/>
      <w:contextualSpacing/>
    </w:pPr>
  </w:style>
  <w:style w:type="paragraph" w:styleId="Listecontinue5">
    <w:name w:val="List Continue 5"/>
    <w:basedOn w:val="Normal"/>
    <w:semiHidden/>
    <w:unhideWhenUsed/>
    <w:rsid w:val="00F015DE"/>
    <w:pPr>
      <w:spacing w:after="120"/>
      <w:ind w:left="1800"/>
      <w:contextualSpacing/>
    </w:pPr>
  </w:style>
  <w:style w:type="paragraph" w:styleId="Listenumros">
    <w:name w:val="List Number"/>
    <w:basedOn w:val="Normal"/>
    <w:semiHidden/>
    <w:unhideWhenUsed/>
    <w:rsid w:val="00F015DE"/>
    <w:pPr>
      <w:numPr>
        <w:numId w:val="6"/>
      </w:numPr>
      <w:contextualSpacing/>
    </w:pPr>
  </w:style>
  <w:style w:type="paragraph" w:styleId="Listenumros2">
    <w:name w:val="List Number 2"/>
    <w:basedOn w:val="Normal"/>
    <w:semiHidden/>
    <w:unhideWhenUsed/>
    <w:rsid w:val="00F015DE"/>
    <w:pPr>
      <w:numPr>
        <w:numId w:val="7"/>
      </w:numPr>
      <w:contextualSpacing/>
    </w:pPr>
  </w:style>
  <w:style w:type="paragraph" w:styleId="Listenumros3">
    <w:name w:val="List Number 3"/>
    <w:basedOn w:val="Normal"/>
    <w:semiHidden/>
    <w:unhideWhenUsed/>
    <w:rsid w:val="00F015DE"/>
    <w:pPr>
      <w:numPr>
        <w:numId w:val="8"/>
      </w:numPr>
      <w:contextualSpacing/>
    </w:pPr>
  </w:style>
  <w:style w:type="paragraph" w:styleId="Listenumros4">
    <w:name w:val="List Number 4"/>
    <w:basedOn w:val="Normal"/>
    <w:semiHidden/>
    <w:unhideWhenUsed/>
    <w:rsid w:val="00F015DE"/>
    <w:pPr>
      <w:numPr>
        <w:numId w:val="9"/>
      </w:numPr>
      <w:contextualSpacing/>
    </w:pPr>
  </w:style>
  <w:style w:type="paragraph" w:styleId="Listenumros5">
    <w:name w:val="List Number 5"/>
    <w:basedOn w:val="Normal"/>
    <w:semiHidden/>
    <w:unhideWhenUsed/>
    <w:rsid w:val="00F015DE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qFormat/>
    <w:rsid w:val="00F015DE"/>
    <w:pPr>
      <w:ind w:left="720"/>
      <w:contextualSpacing/>
    </w:pPr>
  </w:style>
  <w:style w:type="paragraph" w:styleId="Textedemacro">
    <w:name w:val="macro"/>
    <w:link w:val="TextedemacroCar"/>
    <w:semiHidden/>
    <w:unhideWhenUsed/>
    <w:rsid w:val="00F015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F015DE"/>
    <w:rPr>
      <w:rFonts w:ascii="Consolas" w:hAnsi="Consolas"/>
      <w:sz w:val="20"/>
      <w:szCs w:val="20"/>
    </w:rPr>
  </w:style>
  <w:style w:type="paragraph" w:styleId="En-ttedemessage">
    <w:name w:val="Message Header"/>
    <w:basedOn w:val="Normal"/>
    <w:link w:val="En-ttedemessageCar"/>
    <w:semiHidden/>
    <w:unhideWhenUsed/>
    <w:rsid w:val="00F015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F015D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qFormat/>
    <w:rsid w:val="00F015DE"/>
    <w:rPr>
      <w:sz w:val="20"/>
    </w:rPr>
  </w:style>
  <w:style w:type="paragraph" w:styleId="NormalWeb">
    <w:name w:val="Normal (Web)"/>
    <w:basedOn w:val="Normal"/>
    <w:semiHidden/>
    <w:unhideWhenUsed/>
    <w:rsid w:val="00F015DE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F015DE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rsid w:val="00F015DE"/>
  </w:style>
  <w:style w:type="character" w:customStyle="1" w:styleId="TitredenoteCar">
    <w:name w:val="Titre de note Car"/>
    <w:basedOn w:val="Policepardfaut"/>
    <w:link w:val="Titredenote"/>
    <w:semiHidden/>
    <w:rsid w:val="00F015DE"/>
    <w:rPr>
      <w:sz w:val="20"/>
    </w:rPr>
  </w:style>
  <w:style w:type="paragraph" w:styleId="Textebrut">
    <w:name w:val="Plain Text"/>
    <w:basedOn w:val="Normal"/>
    <w:link w:val="TextebrutCar"/>
    <w:semiHidden/>
    <w:unhideWhenUsed/>
    <w:rsid w:val="00F015D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F015DE"/>
    <w:rPr>
      <w:rFonts w:ascii="Consolas" w:hAnsi="Consolas"/>
      <w:sz w:val="21"/>
      <w:szCs w:val="21"/>
    </w:rPr>
  </w:style>
  <w:style w:type="paragraph" w:styleId="Citation">
    <w:name w:val="Quote"/>
    <w:basedOn w:val="Normal"/>
    <w:next w:val="Normal"/>
    <w:link w:val="CitationCar"/>
    <w:qFormat/>
    <w:rsid w:val="00F015D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rsid w:val="00F015DE"/>
    <w:rPr>
      <w:i/>
      <w:iCs/>
      <w:color w:val="000000" w:themeColor="text1"/>
      <w:sz w:val="20"/>
    </w:rPr>
  </w:style>
  <w:style w:type="paragraph" w:styleId="Salutations">
    <w:name w:val="Salutation"/>
    <w:basedOn w:val="Normal"/>
    <w:next w:val="Normal"/>
    <w:link w:val="SalutationsCar"/>
    <w:semiHidden/>
    <w:unhideWhenUsed/>
    <w:rsid w:val="00F015DE"/>
  </w:style>
  <w:style w:type="character" w:customStyle="1" w:styleId="SalutationsCar">
    <w:name w:val="Salutations Car"/>
    <w:basedOn w:val="Policepardfaut"/>
    <w:link w:val="Salutations"/>
    <w:semiHidden/>
    <w:rsid w:val="00F015DE"/>
    <w:rPr>
      <w:sz w:val="20"/>
    </w:rPr>
  </w:style>
  <w:style w:type="paragraph" w:styleId="Signature">
    <w:name w:val="Signature"/>
    <w:basedOn w:val="Normal"/>
    <w:link w:val="SignatureCar"/>
    <w:semiHidden/>
    <w:unhideWhenUsed/>
    <w:rsid w:val="00F015DE"/>
    <w:pPr>
      <w:ind w:left="4320"/>
    </w:pPr>
  </w:style>
  <w:style w:type="character" w:customStyle="1" w:styleId="SignatureCar">
    <w:name w:val="Signature Car"/>
    <w:basedOn w:val="Policepardfaut"/>
    <w:link w:val="Signature"/>
    <w:semiHidden/>
    <w:rsid w:val="00F015DE"/>
    <w:rPr>
      <w:sz w:val="20"/>
    </w:rPr>
  </w:style>
  <w:style w:type="paragraph" w:styleId="Sous-titre">
    <w:name w:val="Subtitle"/>
    <w:basedOn w:val="Normal"/>
    <w:next w:val="Normal"/>
    <w:link w:val="Sous-titreCar"/>
    <w:qFormat/>
    <w:rsid w:val="00F015DE"/>
    <w:pPr>
      <w:numPr>
        <w:ilvl w:val="1"/>
      </w:numPr>
    </w:pPr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F015DE"/>
    <w:rPr>
      <w:rFonts w:asciiTheme="majorHAnsi" w:eastAsiaTheme="majorEastAsia" w:hAnsiTheme="majorHAnsi" w:cstheme="majorBidi"/>
      <w:i/>
      <w:iCs/>
      <w:color w:val="F07F09" w:themeColor="accent1"/>
      <w:spacing w:val="15"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unhideWhenUsed/>
    <w:rsid w:val="00F015DE"/>
    <w:pPr>
      <w:ind w:left="200" w:hanging="200"/>
    </w:pPr>
  </w:style>
  <w:style w:type="paragraph" w:styleId="Tabledesillustrations">
    <w:name w:val="table of figures"/>
    <w:basedOn w:val="Normal"/>
    <w:next w:val="Normal"/>
    <w:semiHidden/>
    <w:unhideWhenUsed/>
    <w:rsid w:val="00F015DE"/>
  </w:style>
  <w:style w:type="paragraph" w:styleId="TitreTR">
    <w:name w:val="toa heading"/>
    <w:basedOn w:val="Normal"/>
    <w:next w:val="Normal"/>
    <w:semiHidden/>
    <w:unhideWhenUsed/>
    <w:rsid w:val="00F015D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rsid w:val="00F015DE"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rsid w:val="00F015DE"/>
    <w:pPr>
      <w:spacing w:after="100"/>
      <w:ind w:left="200"/>
    </w:pPr>
  </w:style>
  <w:style w:type="paragraph" w:styleId="TM3">
    <w:name w:val="toc 3"/>
    <w:basedOn w:val="Normal"/>
    <w:next w:val="Normal"/>
    <w:autoRedefine/>
    <w:semiHidden/>
    <w:unhideWhenUsed/>
    <w:rsid w:val="00F015DE"/>
    <w:pPr>
      <w:spacing w:after="100"/>
      <w:ind w:left="400"/>
    </w:pPr>
  </w:style>
  <w:style w:type="paragraph" w:styleId="TM4">
    <w:name w:val="toc 4"/>
    <w:basedOn w:val="Normal"/>
    <w:next w:val="Normal"/>
    <w:autoRedefine/>
    <w:semiHidden/>
    <w:unhideWhenUsed/>
    <w:rsid w:val="00F015DE"/>
    <w:pPr>
      <w:spacing w:after="100"/>
      <w:ind w:left="600"/>
    </w:pPr>
  </w:style>
  <w:style w:type="paragraph" w:styleId="TM5">
    <w:name w:val="toc 5"/>
    <w:basedOn w:val="Normal"/>
    <w:next w:val="Normal"/>
    <w:autoRedefine/>
    <w:semiHidden/>
    <w:unhideWhenUsed/>
    <w:rsid w:val="00F015DE"/>
    <w:pPr>
      <w:spacing w:after="100"/>
      <w:ind w:left="800"/>
    </w:pPr>
  </w:style>
  <w:style w:type="paragraph" w:styleId="TM6">
    <w:name w:val="toc 6"/>
    <w:basedOn w:val="Normal"/>
    <w:next w:val="Normal"/>
    <w:autoRedefine/>
    <w:semiHidden/>
    <w:unhideWhenUsed/>
    <w:rsid w:val="00F015DE"/>
    <w:pPr>
      <w:spacing w:after="100"/>
      <w:ind w:left="1000"/>
    </w:pPr>
  </w:style>
  <w:style w:type="paragraph" w:styleId="TM7">
    <w:name w:val="toc 7"/>
    <w:basedOn w:val="Normal"/>
    <w:next w:val="Normal"/>
    <w:autoRedefine/>
    <w:semiHidden/>
    <w:unhideWhenUsed/>
    <w:rsid w:val="00F015DE"/>
    <w:pPr>
      <w:spacing w:after="100"/>
      <w:ind w:left="1200"/>
    </w:pPr>
  </w:style>
  <w:style w:type="paragraph" w:styleId="TM8">
    <w:name w:val="toc 8"/>
    <w:basedOn w:val="Normal"/>
    <w:next w:val="Normal"/>
    <w:autoRedefine/>
    <w:semiHidden/>
    <w:unhideWhenUsed/>
    <w:rsid w:val="00F015DE"/>
    <w:pPr>
      <w:spacing w:after="100"/>
      <w:ind w:left="1400"/>
    </w:pPr>
  </w:style>
  <w:style w:type="paragraph" w:styleId="TM9">
    <w:name w:val="toc 9"/>
    <w:basedOn w:val="Normal"/>
    <w:next w:val="Normal"/>
    <w:autoRedefine/>
    <w:semiHidden/>
    <w:unhideWhenUsed/>
    <w:rsid w:val="00F015DE"/>
    <w:pPr>
      <w:spacing w:after="100"/>
      <w:ind w:left="1600"/>
    </w:pPr>
  </w:style>
  <w:style w:type="paragraph" w:styleId="En-ttedetabledesmatires">
    <w:name w:val="TOC Heading"/>
    <w:basedOn w:val="Titre1"/>
    <w:next w:val="Normal"/>
    <w:semiHidden/>
    <w:unhideWhenUsed/>
    <w:qFormat/>
    <w:rsid w:val="00F015DE"/>
    <w:pPr>
      <w:outlineLvl w:val="9"/>
    </w:pPr>
    <w:rPr>
      <w:color w:val="B35E06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620E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paceBetween">
    <w:name w:val="Space Between"/>
    <w:basedOn w:val="Normal"/>
    <w:rsid w:val="009F19E9"/>
    <w:rPr>
      <w:sz w:val="36"/>
    </w:rPr>
  </w:style>
  <w:style w:type="paragraph" w:customStyle="1" w:styleId="C06FE07EC5446A45BB8E530E719B707D">
    <w:name w:val="C06FE07EC5446A45BB8E530E719B707D"/>
    <w:rsid w:val="007F4AE1"/>
    <w:rPr>
      <w:sz w:val="24"/>
      <w:szCs w:val="24"/>
    </w:rPr>
  </w:style>
  <w:style w:type="character" w:styleId="Lienhypertexte">
    <w:name w:val="Hyperlink"/>
    <w:basedOn w:val="Policepardfaut"/>
    <w:uiPriority w:val="99"/>
    <w:rsid w:val="006B55EB"/>
    <w:rPr>
      <w:color w:val="6B9F25" w:themeColor="hyperlink"/>
      <w:u w:val="single"/>
    </w:rPr>
  </w:style>
  <w:style w:type="character" w:styleId="Lienhypertextesuivivisit">
    <w:name w:val="FollowedHyperlink"/>
    <w:basedOn w:val="Policepardfaut"/>
    <w:rsid w:val="006B55EB"/>
    <w:rPr>
      <w:color w:val="B26B02" w:themeColor="followedHyperlink"/>
      <w:u w:val="single"/>
    </w:rPr>
  </w:style>
  <w:style w:type="character" w:styleId="Numrodepage">
    <w:name w:val="page number"/>
    <w:basedOn w:val="Policepardfaut"/>
    <w:rsid w:val="0006357B"/>
  </w:style>
  <w:style w:type="character" w:styleId="Mentionnonrsolue">
    <w:name w:val="Unresolved Mention"/>
    <w:basedOn w:val="Policepardfaut"/>
    <w:uiPriority w:val="99"/>
    <w:semiHidden/>
    <w:unhideWhenUsed/>
    <w:rsid w:val="00AF3573"/>
    <w:rPr>
      <w:color w:val="605E5C"/>
      <w:shd w:val="clear" w:color="auto" w:fill="E1DFDD"/>
    </w:rPr>
  </w:style>
  <w:style w:type="character" w:customStyle="1" w:styleId="a">
    <w:name w:val="a"/>
    <w:basedOn w:val="Policepardfaut"/>
    <w:rsid w:val="003A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0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40656-022-00483-1" TargetMode="External"/><Relationship Id="rId18" Type="http://schemas.openxmlformats.org/officeDocument/2006/relationships/hyperlink" Target="https://cfeditions.com/jeux-gestes-savoirs/" TargetMode="External"/><Relationship Id="rId26" Type="http://schemas.openxmlformats.org/officeDocument/2006/relationships/hyperlink" Target="https://aeon.co/essays/how-evolution-favoured-costly-and-frivolous-animal-play" TargetMode="External"/><Relationship Id="rId39" Type="http://schemas.openxmlformats.org/officeDocument/2006/relationships/hyperlink" Target="https://bergson.hypotheses.org/1887" TargetMode="External"/><Relationship Id="rId21" Type="http://schemas.openxmlformats.org/officeDocument/2006/relationships/hyperlink" Target="https://doi.org/10.4324/9780429020735-40" TargetMode="External"/><Relationship Id="rId34" Type="http://schemas.openxmlformats.org/officeDocument/2006/relationships/hyperlink" Target="https://www.animalinventiveness.com/post/new-seminar-series-agency-between-biology-and-philosophy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doi.org/10.13136/thau.v8i1.113" TargetMode="External"/><Relationship Id="rId29" Type="http://schemas.openxmlformats.org/officeDocument/2006/relationships/hyperlink" Target="https://www.dessavoirsadunkerque.fr/les-conferences/programme" TargetMode="External"/><Relationship Id="rId11" Type="http://schemas.openxmlformats.org/officeDocument/2006/relationships/hyperlink" Target="https://doi.org/10.13136/thau.v12i1.277" TargetMode="External"/><Relationship Id="rId24" Type="http://schemas.openxmlformats.org/officeDocument/2006/relationships/hyperlink" Target="https://doi.org/10.58079/lx4v" TargetMode="External"/><Relationship Id="rId32" Type="http://schemas.openxmlformats.org/officeDocument/2006/relationships/hyperlink" Target="https://frequenceprotestante.com/2023/12/15/le-temps-qui-passe/" TargetMode="External"/><Relationship Id="rId37" Type="http://schemas.openxmlformats.org/officeDocument/2006/relationships/hyperlink" Target="https://bergson.hypotheses.org/3007" TargetMode="External"/><Relationship Id="rId40" Type="http://schemas.openxmlformats.org/officeDocument/2006/relationships/hyperlink" Target="https://parrhesiajournal.org/index.php/parr/issue/view/40/3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4000/bergsoniana.740" TargetMode="External"/><Relationship Id="rId23" Type="http://schemas.openxmlformats.org/officeDocument/2006/relationships/hyperlink" Target="https://doi.org/10.58079/lx5r" TargetMode="External"/><Relationship Id="rId28" Type="http://schemas.openxmlformats.org/officeDocument/2006/relationships/hyperlink" Target="https://iphilo.fr/2019/06/13/les-mains-sales-de-bergson-mathilde-tahar/" TargetMode="External"/><Relationship Id="rId36" Type="http://schemas.openxmlformats.org/officeDocument/2006/relationships/hyperlink" Target="https://bergson.hypotheses.org/259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hs.cairn.info/revue-archives-de-philosophie-2025-2-page-61" TargetMode="External"/><Relationship Id="rId19" Type="http://schemas.openxmlformats.org/officeDocument/2006/relationships/hyperlink" Target="https://doi.org/10.1007/978-3-031-42629-2_19" TargetMode="External"/><Relationship Id="rId31" Type="http://schemas.openxmlformats.org/officeDocument/2006/relationships/hyperlink" Target="https://iri-ressources.org/collections/collection-2/season-71/video-938.htm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puf.com/du-finalisme-en-biologie" TargetMode="External"/><Relationship Id="rId14" Type="http://schemas.openxmlformats.org/officeDocument/2006/relationships/hyperlink" Target="https://parrhesiajournal.org/index.php/parr/article/view/379/292" TargetMode="External"/><Relationship Id="rId22" Type="http://schemas.openxmlformats.org/officeDocument/2006/relationships/hyperlink" Target="https://doi.org/10.58079/lx68" TargetMode="External"/><Relationship Id="rId27" Type="http://schemas.openxmlformats.org/officeDocument/2006/relationships/hyperlink" Target="https://theconversation.com/les-animaux-ces-inventeurs-de-genie-206646" TargetMode="External"/><Relationship Id="rId30" Type="http://schemas.openxmlformats.org/officeDocument/2006/relationships/hyperlink" Target="https://www.radiofrance.fr/franceculture/podcasts/avec-philosophie/l-energie-vitale-mystere-ou-mythe-2996139" TargetMode="External"/><Relationship Id="rId35" Type="http://schemas.openxmlformats.org/officeDocument/2006/relationships/hyperlink" Target="https://bergson.hypotheses.org/1938" TargetMode="External"/><Relationship Id="rId43" Type="http://schemas.openxmlformats.org/officeDocument/2006/relationships/footer" Target="footer1.xml"/><Relationship Id="rId48" Type="http://schemas.openxmlformats.org/officeDocument/2006/relationships/glossaryDocument" Target="glossary/document.xml"/><Relationship Id="rId8" Type="http://schemas.openxmlformats.org/officeDocument/2006/relationships/hyperlink" Target="https://animalinventiveness.com/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4245/spongen.v11i1.19966" TargetMode="External"/><Relationship Id="rId17" Type="http://schemas.openxmlformats.org/officeDocument/2006/relationships/hyperlink" Target="https://doi.org/10.3917/rdes.101.0023" TargetMode="External"/><Relationship Id="rId25" Type="http://schemas.openxmlformats.org/officeDocument/2006/relationships/hyperlink" Target="https://ndpr.nd.edu/news/being-inclined-felix-ravaissons-philosophy-of-habit/" TargetMode="External"/><Relationship Id="rId33" Type="http://schemas.openxmlformats.org/officeDocument/2006/relationships/hyperlink" Target="https://www.youtube.com/watch?v=QSI2rsHEGUc" TargetMode="External"/><Relationship Id="rId38" Type="http://schemas.openxmlformats.org/officeDocument/2006/relationships/hyperlink" Target="https://bergson.hypotheses.org/3419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doi.org/10.1007/978-3-031-20529-3_14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thilde.tahar@ucl.ac.uk" TargetMode="External"/><Relationship Id="rId2" Type="http://schemas.openxmlformats.org/officeDocument/2006/relationships/hyperlink" Target="mailto:mathildetahar@gmail.com" TargetMode="External"/><Relationship Id="rId1" Type="http://schemas.openxmlformats.org/officeDocument/2006/relationships/image" Target="media/image1.JPG"/><Relationship Id="rId4" Type="http://schemas.openxmlformats.org/officeDocument/2006/relationships/hyperlink" Target="http://www.drmathildetaha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&#768;les:Mode%20Page:Curriculum%20Vitae:Re&#769;sume&#769;%20Co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73D0E90F672342ACA1020D666EF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9B6197-4608-3349-8CAB-6BA649E2DBDC}"/>
      </w:docPartPr>
      <w:docPartBody>
        <w:p w:rsidR="00D44905" w:rsidRDefault="00D44905" w:rsidP="00D44905">
          <w:pPr>
            <w:pStyle w:val="D673D0E90F672342ACA1020D666EF5E9"/>
          </w:pPr>
          <w:r>
            <w:t>Lorem ipsum dolor</w:t>
          </w:r>
        </w:p>
      </w:docPartBody>
    </w:docPart>
    <w:docPart>
      <w:docPartPr>
        <w:name w:val="4F12F7D3644C6D4CBA6477B8C8B231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62948-90EA-A940-97B3-45B1CB6A9880}"/>
      </w:docPartPr>
      <w:docPartBody>
        <w:p w:rsidR="00D44905" w:rsidRDefault="00D44905">
          <w:pPr>
            <w:pStyle w:val="Listepuces"/>
          </w:pPr>
          <w:r>
            <w:rPr>
              <w:lang w:val="fr-FR"/>
            </w:rP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D44905" w:rsidRDefault="00D44905">
          <w:pPr>
            <w:pStyle w:val="Listepuces"/>
          </w:pPr>
          <w:r>
            <w:rPr>
              <w:lang w:val="fr-FR"/>
            </w:rPr>
            <w:t>Nullam dapibus elementum metus. Aenean libero sem, commodo euismod, imperdiet et, molestie vel, neque. Duis nec sapien eu pede consectetuer placerat.</w:t>
          </w:r>
        </w:p>
        <w:p w:rsidR="00D44905" w:rsidRDefault="00D44905" w:rsidP="00D44905">
          <w:pPr>
            <w:pStyle w:val="4F12F7D3644C6D4CBA6477B8C8B23176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  <w:docPart>
      <w:docPartPr>
        <w:name w:val="3452458E62978F4C891C8B92924A1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3375E8-E1E5-774B-B3E6-37B23F4B2D13}"/>
      </w:docPartPr>
      <w:docPartBody>
        <w:p w:rsidR="00D44905" w:rsidRDefault="00D44905">
          <w:pPr>
            <w:pStyle w:val="Listepuces"/>
          </w:pPr>
          <w:r>
            <w:rPr>
              <w:lang w:val="fr-FR"/>
            </w:rPr>
            <w:t>Etiam cursus suscipit enim. Nulla facilisi. Integer eleifend diam eu diam. Donec dapibus enim sollicitudin nulla. Nam hendrerit. Nunc id nisi. Curabitur sed neque. Pellentesque placerat consequat pede.</w:t>
          </w:r>
        </w:p>
        <w:p w:rsidR="00D44905" w:rsidRDefault="00D44905">
          <w:pPr>
            <w:pStyle w:val="Listepuces"/>
          </w:pPr>
          <w:r>
            <w:rPr>
              <w:lang w:val="fr-FR"/>
            </w:rPr>
            <w:t>Nullam dapibus elementum metus. Aenean libero sem, commodo euismod, imperdiet et, molestie vel, neque. Duis nec sapien eu pede consectetuer placerat.</w:t>
          </w:r>
        </w:p>
        <w:p w:rsidR="00D44905" w:rsidRDefault="00D44905" w:rsidP="00D44905">
          <w:pPr>
            <w:pStyle w:val="3452458E62978F4C891C8B92924A1488"/>
          </w:pPr>
          <w:r>
            <w:t>Pellentesque interdum, tellus non consectetuer mattis, lectus eros volutpat nunc, auctor nonummy nulla lectus nec tellus. Aliquam hendrerit lorem vulputate turpis.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75C2E2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97132" w:themeColor="accent2"/>
      </w:rPr>
    </w:lvl>
  </w:abstractNum>
  <w:num w:numId="1" w16cid:durableId="147706665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905"/>
    <w:rsid w:val="00000416"/>
    <w:rsid w:val="000378C8"/>
    <w:rsid w:val="00041FD8"/>
    <w:rsid w:val="00046FAA"/>
    <w:rsid w:val="00087F89"/>
    <w:rsid w:val="000A3FD2"/>
    <w:rsid w:val="000C4814"/>
    <w:rsid w:val="000D76D9"/>
    <w:rsid w:val="000F5D3A"/>
    <w:rsid w:val="00103E8F"/>
    <w:rsid w:val="00120509"/>
    <w:rsid w:val="00196F92"/>
    <w:rsid w:val="001B4B7C"/>
    <w:rsid w:val="001E0FE8"/>
    <w:rsid w:val="001F125E"/>
    <w:rsid w:val="00204585"/>
    <w:rsid w:val="00205311"/>
    <w:rsid w:val="00246781"/>
    <w:rsid w:val="00254384"/>
    <w:rsid w:val="0026495A"/>
    <w:rsid w:val="00280B9F"/>
    <w:rsid w:val="00281C6E"/>
    <w:rsid w:val="0028470D"/>
    <w:rsid w:val="002901D4"/>
    <w:rsid w:val="002D31CE"/>
    <w:rsid w:val="002F601A"/>
    <w:rsid w:val="0031079F"/>
    <w:rsid w:val="00333322"/>
    <w:rsid w:val="003342D1"/>
    <w:rsid w:val="00343EEB"/>
    <w:rsid w:val="00354461"/>
    <w:rsid w:val="003918F8"/>
    <w:rsid w:val="003A622A"/>
    <w:rsid w:val="003B17E7"/>
    <w:rsid w:val="003C1C98"/>
    <w:rsid w:val="003D0D6F"/>
    <w:rsid w:val="003D4CBE"/>
    <w:rsid w:val="003D7C0F"/>
    <w:rsid w:val="00413163"/>
    <w:rsid w:val="00425367"/>
    <w:rsid w:val="00430371"/>
    <w:rsid w:val="0043629B"/>
    <w:rsid w:val="0044462B"/>
    <w:rsid w:val="00454F7F"/>
    <w:rsid w:val="0046205B"/>
    <w:rsid w:val="00463D10"/>
    <w:rsid w:val="0046584A"/>
    <w:rsid w:val="004A1821"/>
    <w:rsid w:val="004B500A"/>
    <w:rsid w:val="004F1734"/>
    <w:rsid w:val="004F68F9"/>
    <w:rsid w:val="0051436F"/>
    <w:rsid w:val="005253C0"/>
    <w:rsid w:val="005353C3"/>
    <w:rsid w:val="005368C1"/>
    <w:rsid w:val="005653FE"/>
    <w:rsid w:val="005719C3"/>
    <w:rsid w:val="005A0E0B"/>
    <w:rsid w:val="005C599D"/>
    <w:rsid w:val="005D0CEF"/>
    <w:rsid w:val="005D7D2B"/>
    <w:rsid w:val="005E211E"/>
    <w:rsid w:val="005E4AF8"/>
    <w:rsid w:val="005F5F0F"/>
    <w:rsid w:val="005F6494"/>
    <w:rsid w:val="005F6A6E"/>
    <w:rsid w:val="00603AF9"/>
    <w:rsid w:val="0061327B"/>
    <w:rsid w:val="00653A71"/>
    <w:rsid w:val="006709B6"/>
    <w:rsid w:val="006927CD"/>
    <w:rsid w:val="006B66C0"/>
    <w:rsid w:val="006C379B"/>
    <w:rsid w:val="006D0E3A"/>
    <w:rsid w:val="006D201B"/>
    <w:rsid w:val="006E509C"/>
    <w:rsid w:val="00702660"/>
    <w:rsid w:val="00716527"/>
    <w:rsid w:val="00723E13"/>
    <w:rsid w:val="00724F3B"/>
    <w:rsid w:val="00747249"/>
    <w:rsid w:val="00797EBC"/>
    <w:rsid w:val="007A3EDF"/>
    <w:rsid w:val="007D04D3"/>
    <w:rsid w:val="007D2477"/>
    <w:rsid w:val="007F3B1E"/>
    <w:rsid w:val="00816056"/>
    <w:rsid w:val="00840D1E"/>
    <w:rsid w:val="00840EDA"/>
    <w:rsid w:val="0085169E"/>
    <w:rsid w:val="008B34A1"/>
    <w:rsid w:val="008D3FA0"/>
    <w:rsid w:val="00912007"/>
    <w:rsid w:val="009154C5"/>
    <w:rsid w:val="0092441C"/>
    <w:rsid w:val="00971BC8"/>
    <w:rsid w:val="00996E0A"/>
    <w:rsid w:val="009B7BD1"/>
    <w:rsid w:val="00A00916"/>
    <w:rsid w:val="00A101D8"/>
    <w:rsid w:val="00A45B49"/>
    <w:rsid w:val="00A50624"/>
    <w:rsid w:val="00A54470"/>
    <w:rsid w:val="00A86931"/>
    <w:rsid w:val="00A92ACE"/>
    <w:rsid w:val="00A96FEB"/>
    <w:rsid w:val="00AC5F6E"/>
    <w:rsid w:val="00AF27D2"/>
    <w:rsid w:val="00AF4B4C"/>
    <w:rsid w:val="00B0401D"/>
    <w:rsid w:val="00B050A6"/>
    <w:rsid w:val="00B12D83"/>
    <w:rsid w:val="00B15ACA"/>
    <w:rsid w:val="00B22D04"/>
    <w:rsid w:val="00B322F3"/>
    <w:rsid w:val="00B35693"/>
    <w:rsid w:val="00B502E4"/>
    <w:rsid w:val="00B51A6B"/>
    <w:rsid w:val="00B732FA"/>
    <w:rsid w:val="00B77426"/>
    <w:rsid w:val="00B91BA0"/>
    <w:rsid w:val="00B92CB7"/>
    <w:rsid w:val="00BD1FC6"/>
    <w:rsid w:val="00BF263A"/>
    <w:rsid w:val="00BF7ED3"/>
    <w:rsid w:val="00C064B9"/>
    <w:rsid w:val="00C415A3"/>
    <w:rsid w:val="00C54A27"/>
    <w:rsid w:val="00C73C1C"/>
    <w:rsid w:val="00CA1B1C"/>
    <w:rsid w:val="00CA386F"/>
    <w:rsid w:val="00CB0A7A"/>
    <w:rsid w:val="00CC345B"/>
    <w:rsid w:val="00CC7C98"/>
    <w:rsid w:val="00CD0101"/>
    <w:rsid w:val="00CE257E"/>
    <w:rsid w:val="00D03625"/>
    <w:rsid w:val="00D0419F"/>
    <w:rsid w:val="00D15AF4"/>
    <w:rsid w:val="00D22BA3"/>
    <w:rsid w:val="00D263A4"/>
    <w:rsid w:val="00D414E1"/>
    <w:rsid w:val="00D44905"/>
    <w:rsid w:val="00D56D5A"/>
    <w:rsid w:val="00D75E99"/>
    <w:rsid w:val="00D92F54"/>
    <w:rsid w:val="00D95D52"/>
    <w:rsid w:val="00D96B93"/>
    <w:rsid w:val="00D97BDB"/>
    <w:rsid w:val="00DA610B"/>
    <w:rsid w:val="00E10248"/>
    <w:rsid w:val="00E23C3C"/>
    <w:rsid w:val="00E30BB6"/>
    <w:rsid w:val="00E432D5"/>
    <w:rsid w:val="00E554FD"/>
    <w:rsid w:val="00E86DAA"/>
    <w:rsid w:val="00E94250"/>
    <w:rsid w:val="00EB1BE6"/>
    <w:rsid w:val="00EB4888"/>
    <w:rsid w:val="00EF4C34"/>
    <w:rsid w:val="00F03CE7"/>
    <w:rsid w:val="00F1349D"/>
    <w:rsid w:val="00F44111"/>
    <w:rsid w:val="00F44145"/>
    <w:rsid w:val="00F75D09"/>
    <w:rsid w:val="00F82632"/>
    <w:rsid w:val="00F864AF"/>
    <w:rsid w:val="00FD16DC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pPr>
      <w:spacing w:after="200"/>
    </w:pPr>
    <w:rPr>
      <w:rFonts w:eastAsiaTheme="minorHAnsi"/>
      <w:sz w:val="20"/>
      <w:szCs w:val="22"/>
      <w:lang w:val="en-US" w:eastAsia="en-US"/>
    </w:rPr>
  </w:style>
  <w:style w:type="character" w:customStyle="1" w:styleId="CorpsdetexteCar">
    <w:name w:val="Corps de texte Car"/>
    <w:basedOn w:val="Policepardfaut"/>
    <w:link w:val="Corpsdetexte"/>
    <w:rPr>
      <w:rFonts w:eastAsiaTheme="minorHAnsi"/>
      <w:sz w:val="20"/>
      <w:szCs w:val="22"/>
      <w:lang w:val="en-US" w:eastAsia="en-US"/>
    </w:rPr>
  </w:style>
  <w:style w:type="paragraph" w:customStyle="1" w:styleId="D673D0E90F672342ACA1020D666EF5E9">
    <w:name w:val="D673D0E90F672342ACA1020D666EF5E9"/>
    <w:rsid w:val="00D44905"/>
  </w:style>
  <w:style w:type="paragraph" w:styleId="Listepuces">
    <w:name w:val="List Bullet"/>
    <w:basedOn w:val="Normal"/>
    <w:rsid w:val="00D44905"/>
    <w:pPr>
      <w:numPr>
        <w:numId w:val="1"/>
      </w:numPr>
      <w:tabs>
        <w:tab w:val="clear" w:pos="360"/>
        <w:tab w:val="left" w:pos="270"/>
      </w:tabs>
      <w:spacing w:line="300" w:lineRule="auto"/>
      <w:ind w:left="288" w:hanging="288"/>
      <w:contextualSpacing/>
    </w:pPr>
    <w:rPr>
      <w:rFonts w:eastAsiaTheme="minorHAnsi"/>
      <w:sz w:val="20"/>
      <w:szCs w:val="22"/>
      <w:lang w:val="en-US" w:eastAsia="en-US"/>
    </w:rPr>
  </w:style>
  <w:style w:type="paragraph" w:customStyle="1" w:styleId="4F12F7D3644C6D4CBA6477B8C8B23176">
    <w:name w:val="4F12F7D3644C6D4CBA6477B8C8B23176"/>
    <w:rsid w:val="00D44905"/>
  </w:style>
  <w:style w:type="paragraph" w:customStyle="1" w:styleId="3452458E62978F4C891C8B92924A1488">
    <w:name w:val="3452458E62978F4C891C8B92924A1488"/>
    <w:rsid w:val="00D44905"/>
  </w:style>
  <w:style w:type="paragraph" w:customStyle="1" w:styleId="9250CE640C85344598917AA3BA882F2A">
    <w:name w:val="9250CE640C85344598917AA3BA882F2A"/>
    <w:rsid w:val="00D44905"/>
  </w:style>
  <w:style w:type="paragraph" w:customStyle="1" w:styleId="46877C5BB1B3C74482AA439DCA8887A8">
    <w:name w:val="46877C5BB1B3C74482AA439DCA8887A8"/>
    <w:rsid w:val="00D44905"/>
  </w:style>
  <w:style w:type="paragraph" w:customStyle="1" w:styleId="ECA85129B2127545BB4A62BEFEDEAEBE">
    <w:name w:val="ECA85129B2127545BB4A62BEFEDEAEBE"/>
    <w:rsid w:val="00D44905"/>
  </w:style>
  <w:style w:type="paragraph" w:customStyle="1" w:styleId="3112255FE5B4844F856845412DBFF762">
    <w:name w:val="3112255FE5B4844F856845412DBFF762"/>
    <w:rsid w:val="00D44905"/>
  </w:style>
  <w:style w:type="paragraph" w:customStyle="1" w:styleId="B1BE397DB9501A41A33C238F4F7DDD77">
    <w:name w:val="B1BE397DB9501A41A33C238F4F7DDD77"/>
    <w:rsid w:val="006927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Initials Resume 2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Initials Resume 2">
      <a:majorFont>
        <a:latin typeface="Century Gothic"/>
        <a:ea typeface=""/>
        <a:cs typeface=""/>
        <a:font script="Jpan" typeface="ＭＳ Ｐゴシック"/>
      </a:majorFont>
      <a:minorFont>
        <a:latin typeface="Century Gothic"/>
        <a:ea typeface=""/>
        <a:cs typeface=""/>
        <a:font script="Jpan" typeface="ＭＳ Ｐゴシック"/>
      </a:minorFont>
    </a:fontScheme>
    <a:fmtScheme name="Initials Resume 2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9CD5EF-9584-BC45-9986-254CAE180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Macintosh%20HD:Applications:Microsoft%20Office%202011:Office:Media:Modèles:Mode%20Page:Curriculum%20Vitae:Résumé%20Coin.dotx</Template>
  <TotalTime>21</TotalTime>
  <Pages>10</Pages>
  <Words>3700</Words>
  <Characters>20353</Characters>
  <Application>Microsoft Office Word</Application>
  <DocSecurity>0</DocSecurity>
  <Lines>169</Lines>
  <Paragraphs>48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24005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TAHAR=MALAUSSENA</dc:creator>
  <cp:keywords/>
  <dc:description/>
  <cp:lastModifiedBy>Mathilde TM</cp:lastModifiedBy>
  <cp:revision>35</cp:revision>
  <cp:lastPrinted>2022-12-04T13:57:00Z</cp:lastPrinted>
  <dcterms:created xsi:type="dcterms:W3CDTF">2024-05-27T10:38:00Z</dcterms:created>
  <dcterms:modified xsi:type="dcterms:W3CDTF">2025-04-07T13:56:00Z</dcterms:modified>
  <cp:category/>
</cp:coreProperties>
</file>